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8C5E" w14:textId="71EADE49" w:rsidR="00747368" w:rsidRPr="00747368" w:rsidRDefault="00747368" w:rsidP="00747368">
      <w:pPr>
        <w:spacing w:after="0" w:line="276" w:lineRule="auto"/>
        <w:ind w:left="-426"/>
        <w:jc w:val="right"/>
        <w:rPr>
          <w:rFonts w:cstheme="minorHAnsi"/>
          <w:b/>
          <w:bCs/>
          <w:i/>
          <w:iCs/>
          <w:noProof/>
        </w:rPr>
      </w:pPr>
      <w:r w:rsidRPr="001C5B76">
        <w:rPr>
          <w:rFonts w:cstheme="minorHAnsi"/>
          <w:b/>
          <w:bCs/>
          <w:i/>
          <w:iCs/>
          <w:noProof/>
        </w:rPr>
        <w:t>Esitatud ehitisregistri kaudu</w:t>
      </w:r>
    </w:p>
    <w:p w14:paraId="291946D9" w14:textId="45585423" w:rsidR="00E706E0" w:rsidRDefault="00946EE9" w:rsidP="006817A2">
      <w:pPr>
        <w:spacing w:after="0" w:line="276" w:lineRule="auto"/>
        <w:ind w:left="-426"/>
        <w:jc w:val="both"/>
        <w:rPr>
          <w:rFonts w:cstheme="minorHAnsi"/>
          <w:b/>
          <w:bCs/>
          <w:noProof/>
        </w:rPr>
      </w:pPr>
      <w:r w:rsidRPr="00747368">
        <w:rPr>
          <w:rFonts w:cstheme="minorHAnsi"/>
          <w:b/>
          <w:bCs/>
          <w:noProof/>
        </w:rPr>
        <w:t>Mulgi Vallavalitsus</w:t>
      </w:r>
    </w:p>
    <w:p w14:paraId="1B767890" w14:textId="1F601ADB" w:rsidR="00660461" w:rsidRPr="00747368" w:rsidRDefault="00747368" w:rsidP="006817A2">
      <w:pPr>
        <w:spacing w:after="0" w:line="276" w:lineRule="auto"/>
        <w:ind w:left="-426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E-post: </w:t>
      </w:r>
      <w:hyperlink r:id="rId11" w:history="1">
        <w:r w:rsidRPr="005B30E9">
          <w:rPr>
            <w:rStyle w:val="Hyperlink"/>
            <w:rFonts w:cstheme="minorHAnsi"/>
            <w:noProof/>
          </w:rPr>
          <w:t>mulgi@mulgivald.ee</w:t>
        </w:r>
      </w:hyperlink>
      <w:r w:rsidRPr="00747368">
        <w:rPr>
          <w:rFonts w:cstheme="minorHAnsi"/>
          <w:noProof/>
        </w:rPr>
        <w:t xml:space="preserve"> </w:t>
      </w:r>
    </w:p>
    <w:p w14:paraId="4B7DFEA7" w14:textId="77777777" w:rsidR="00946EE9" w:rsidRPr="00E706E0" w:rsidRDefault="00946EE9" w:rsidP="006817A2">
      <w:pPr>
        <w:spacing w:after="0" w:line="276" w:lineRule="auto"/>
        <w:ind w:left="-426"/>
        <w:jc w:val="both"/>
        <w:rPr>
          <w:rFonts w:cstheme="minorHAnsi"/>
          <w:noProof/>
        </w:rPr>
      </w:pPr>
    </w:p>
    <w:p w14:paraId="49BFB72B" w14:textId="10FC9EFB" w:rsidR="002E28CD" w:rsidRPr="0058552A" w:rsidRDefault="001C5B76" w:rsidP="006817A2">
      <w:pPr>
        <w:spacing w:after="0" w:line="276" w:lineRule="auto"/>
        <w:ind w:left="-426"/>
        <w:jc w:val="right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22</w:t>
      </w:r>
      <w:r w:rsidR="007008DB">
        <w:rPr>
          <w:rFonts w:eastAsia="Times New Roman" w:cstheme="minorHAnsi"/>
          <w:noProof/>
        </w:rPr>
        <w:t>.0</w:t>
      </w:r>
      <w:r w:rsidR="00946EE9">
        <w:rPr>
          <w:rFonts w:eastAsia="Times New Roman" w:cstheme="minorHAnsi"/>
          <w:noProof/>
        </w:rPr>
        <w:t>7</w:t>
      </w:r>
      <w:r w:rsidR="00ED7150">
        <w:rPr>
          <w:rFonts w:eastAsia="Times New Roman" w:cstheme="minorHAnsi"/>
          <w:noProof/>
        </w:rPr>
        <w:t>.2024</w:t>
      </w:r>
    </w:p>
    <w:p w14:paraId="5AE2B945" w14:textId="7ECFEEA2" w:rsidR="00E370BF" w:rsidRDefault="00946EE9" w:rsidP="006817A2">
      <w:pPr>
        <w:spacing w:before="120" w:after="120" w:line="276" w:lineRule="auto"/>
        <w:ind w:left="-426"/>
        <w:jc w:val="both"/>
        <w:rPr>
          <w:rFonts w:eastAsia="Times New Roman" w:cstheme="minorHAnsi"/>
          <w:b/>
          <w:bCs/>
          <w:noProof/>
        </w:rPr>
      </w:pPr>
      <w:r>
        <w:rPr>
          <w:rFonts w:eastAsia="Times New Roman" w:cstheme="minorHAnsi"/>
          <w:b/>
          <w:bCs/>
          <w:noProof/>
        </w:rPr>
        <w:t>Kaaskiri maakaabelliini projekteerimistingimuste taotlusele</w:t>
      </w:r>
    </w:p>
    <w:p w14:paraId="46EA854D" w14:textId="73ACC9AD" w:rsidR="0002156D" w:rsidRDefault="007008DB" w:rsidP="00F556CA">
      <w:pPr>
        <w:spacing w:before="120" w:after="120" w:line="276" w:lineRule="auto"/>
        <w:ind w:left="-426"/>
        <w:jc w:val="both"/>
        <w:rPr>
          <w:rFonts w:eastAsia="Times New Roman" w:cstheme="minorHAnsi"/>
          <w:noProof/>
        </w:rPr>
      </w:pPr>
      <w:r w:rsidRPr="000226E6">
        <w:rPr>
          <w:rFonts w:eastAsia="Times New Roman" w:cstheme="minorHAnsi"/>
          <w:noProof/>
        </w:rPr>
        <w:t>OÜ</w:t>
      </w:r>
      <w:r w:rsidR="00946EE9">
        <w:rPr>
          <w:rFonts w:eastAsia="Times New Roman" w:cstheme="minorHAnsi"/>
          <w:noProof/>
        </w:rPr>
        <w:t xml:space="preserve"> </w:t>
      </w:r>
      <w:r w:rsidRPr="000226E6">
        <w:rPr>
          <w:rFonts w:eastAsia="Times New Roman" w:cstheme="minorHAnsi"/>
          <w:noProof/>
        </w:rPr>
        <w:t xml:space="preserve">Utilitas Wind </w:t>
      </w:r>
      <w:r w:rsidR="001D1914" w:rsidRPr="000226E6">
        <w:rPr>
          <w:rFonts w:eastAsia="Times New Roman" w:cstheme="minorHAnsi"/>
          <w:noProof/>
        </w:rPr>
        <w:t>(</w:t>
      </w:r>
      <w:r w:rsidR="001D1914" w:rsidRPr="000226E6">
        <w:rPr>
          <w:rFonts w:eastAsia="Times New Roman" w:cstheme="minorHAnsi"/>
          <w:b/>
          <w:bCs/>
          <w:noProof/>
        </w:rPr>
        <w:t>„Utilitas Wind“</w:t>
      </w:r>
      <w:r w:rsidR="001D1914" w:rsidRPr="000226E6">
        <w:rPr>
          <w:rFonts w:eastAsia="Times New Roman" w:cstheme="minorHAnsi"/>
          <w:noProof/>
        </w:rPr>
        <w:t xml:space="preserve">) </w:t>
      </w:r>
      <w:r w:rsidR="00B9227C">
        <w:rPr>
          <w:rFonts w:eastAsia="Times New Roman" w:cstheme="minorHAnsi"/>
          <w:noProof/>
        </w:rPr>
        <w:t xml:space="preserve">esitab </w:t>
      </w:r>
      <w:r w:rsidR="00423625">
        <w:rPr>
          <w:rFonts w:eastAsia="Times New Roman" w:cstheme="minorHAnsi"/>
          <w:noProof/>
        </w:rPr>
        <w:t>ehitisregistri kaudu projekteerimistingimuste (</w:t>
      </w:r>
      <w:r w:rsidR="00423625" w:rsidRPr="00423625">
        <w:rPr>
          <w:rFonts w:eastAsia="Times New Roman" w:cstheme="minorHAnsi"/>
          <w:b/>
          <w:bCs/>
          <w:noProof/>
        </w:rPr>
        <w:t>„PT“</w:t>
      </w:r>
      <w:r w:rsidR="00423625">
        <w:rPr>
          <w:rFonts w:eastAsia="Times New Roman" w:cstheme="minorHAnsi"/>
          <w:noProof/>
        </w:rPr>
        <w:t>) taotluse Mulgi valla Laatre küla läbiva maakaabelliini projekteerimise ja püstitamise eesmärgil</w:t>
      </w:r>
      <w:r w:rsidR="00874698">
        <w:rPr>
          <w:rFonts w:eastAsia="Times New Roman" w:cstheme="minorHAnsi"/>
          <w:noProof/>
        </w:rPr>
        <w:t xml:space="preserve">. Maakaabelliini </w:t>
      </w:r>
      <w:r w:rsidR="00F56099">
        <w:rPr>
          <w:rFonts w:eastAsia="Times New Roman" w:cstheme="minorHAnsi"/>
          <w:noProof/>
        </w:rPr>
        <w:t xml:space="preserve">enda </w:t>
      </w:r>
      <w:r w:rsidR="00874698">
        <w:rPr>
          <w:rFonts w:eastAsia="Times New Roman" w:cstheme="minorHAnsi"/>
          <w:noProof/>
        </w:rPr>
        <w:t>algus- ja lõpp-punkt on Läti Vabarii</w:t>
      </w:r>
      <w:r w:rsidR="00995177">
        <w:rPr>
          <w:rFonts w:eastAsia="Times New Roman" w:cstheme="minorHAnsi"/>
          <w:noProof/>
        </w:rPr>
        <w:t xml:space="preserve">ki kavandatav tuulepark ning samuti Lätis paiknev liitumispunkt. </w:t>
      </w:r>
      <w:r w:rsidR="00F556CA">
        <w:rPr>
          <w:rFonts w:eastAsia="Times New Roman" w:cstheme="minorHAnsi"/>
          <w:noProof/>
        </w:rPr>
        <w:t>EhS § 83 lg 1 p 2 sätestab, et PT-d</w:t>
      </w:r>
      <w:r w:rsidR="00F556CA" w:rsidRPr="00F556CA">
        <w:rPr>
          <w:rFonts w:eastAsia="Times New Roman" w:cstheme="minorHAnsi"/>
          <w:noProof/>
        </w:rPr>
        <w:t xml:space="preserve"> on nõutavad</w:t>
      </w:r>
      <w:r w:rsidR="00F556CA">
        <w:rPr>
          <w:rFonts w:eastAsia="Times New Roman" w:cstheme="minorHAnsi"/>
          <w:noProof/>
        </w:rPr>
        <w:t xml:space="preserve"> </w:t>
      </w:r>
      <w:r w:rsidR="00F556CA" w:rsidRPr="00F556CA">
        <w:rPr>
          <w:rFonts w:eastAsia="Times New Roman" w:cstheme="minorHAnsi"/>
          <w:noProof/>
        </w:rPr>
        <w:t>mitut kinnisasja läbiva uue elektripaigaldise rajamiseks</w:t>
      </w:r>
      <w:r w:rsidR="00F556CA">
        <w:rPr>
          <w:rFonts w:eastAsia="Times New Roman" w:cstheme="minorHAnsi"/>
          <w:noProof/>
        </w:rPr>
        <w:t xml:space="preserve">. Selgitame alljärgnevalt </w:t>
      </w:r>
      <w:r w:rsidR="00995177">
        <w:rPr>
          <w:rFonts w:eastAsia="Times New Roman" w:cstheme="minorHAnsi"/>
          <w:noProof/>
        </w:rPr>
        <w:t xml:space="preserve">PT taotluse ja kõnealuse maakaabelliiniga seonduvat lähemalt. </w:t>
      </w:r>
    </w:p>
    <w:p w14:paraId="19E6035C" w14:textId="25BFB335" w:rsidR="003A13C0" w:rsidRDefault="00F556CA" w:rsidP="003A13C0">
      <w:pPr>
        <w:spacing w:before="120" w:after="120" w:line="276" w:lineRule="auto"/>
        <w:ind w:left="-426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Kavandatav maakaabelliin on mõeldud läbi Laatre külas asuvate kinnisasjade ühendama Läti Vabariiki, Lodesse kavandatavat tuuleparki samuti Läti territooriumil asuva liitumispunktiga</w:t>
      </w:r>
      <w:r w:rsidR="00AE2A24">
        <w:rPr>
          <w:rFonts w:eastAsia="Times New Roman" w:cstheme="minorHAnsi"/>
          <w:noProof/>
        </w:rPr>
        <w:t xml:space="preserve"> </w:t>
      </w:r>
      <w:r w:rsidR="00AE2A24" w:rsidRPr="00C9423E">
        <w:rPr>
          <w:rFonts w:eastAsia="Times New Roman" w:cstheme="minorHAnsi"/>
          <w:i/>
          <w:iCs/>
          <w:noProof/>
        </w:rPr>
        <w:t xml:space="preserve">(liitutakse </w:t>
      </w:r>
      <w:r w:rsidR="00DA3809" w:rsidRPr="00C9423E">
        <w:rPr>
          <w:rFonts w:eastAsia="Times New Roman" w:cstheme="minorHAnsi"/>
          <w:i/>
          <w:iCs/>
          <w:noProof/>
        </w:rPr>
        <w:t>L</w:t>
      </w:r>
      <w:r w:rsidR="00AE2A24" w:rsidRPr="00C9423E">
        <w:rPr>
          <w:rFonts w:eastAsia="Times New Roman" w:cstheme="minorHAnsi"/>
          <w:i/>
          <w:iCs/>
          <w:noProof/>
        </w:rPr>
        <w:t xml:space="preserve">ätis olemasolevale 330 kV õhuliinile, läbi 330/33 kV </w:t>
      </w:r>
      <w:r w:rsidR="00AE2A24" w:rsidRPr="00C85FD2">
        <w:rPr>
          <w:rFonts w:eastAsia="Times New Roman" w:cstheme="minorHAnsi"/>
          <w:i/>
          <w:iCs/>
          <w:noProof/>
        </w:rPr>
        <w:t>alajaama</w:t>
      </w:r>
      <w:r w:rsidR="00C9423E" w:rsidRPr="00C85FD2">
        <w:rPr>
          <w:rFonts w:eastAsia="Times New Roman" w:cstheme="minorHAnsi"/>
          <w:i/>
          <w:iCs/>
          <w:noProof/>
        </w:rPr>
        <w:t>)</w:t>
      </w:r>
      <w:r w:rsidRPr="00C85FD2">
        <w:rPr>
          <w:rFonts w:eastAsia="Times New Roman" w:cstheme="minorHAnsi"/>
          <w:noProof/>
        </w:rPr>
        <w:t xml:space="preserve">. </w:t>
      </w:r>
      <w:r w:rsidR="003A13C0" w:rsidRPr="00C85FD2">
        <w:rPr>
          <w:rFonts w:eastAsia="Times New Roman" w:cstheme="minorHAnsi"/>
          <w:noProof/>
        </w:rPr>
        <w:t>Maakaabelliin</w:t>
      </w:r>
      <w:r w:rsidR="003A13C0" w:rsidRPr="00731EAD">
        <w:rPr>
          <w:rFonts w:eastAsia="Times New Roman" w:cstheme="minorHAnsi"/>
          <w:noProof/>
        </w:rPr>
        <w:t xml:space="preserve"> koosneks kuni seitsmest paralleelsest maakaablist, </w:t>
      </w:r>
      <w:r w:rsidR="003A13C0" w:rsidRPr="00372249">
        <w:rPr>
          <w:rFonts w:eastAsia="Times New Roman" w:cstheme="minorHAnsi"/>
          <w:noProof/>
        </w:rPr>
        <w:t>36 kV</w:t>
      </w:r>
      <w:r w:rsidR="003A13C0" w:rsidRPr="00731EAD">
        <w:rPr>
          <w:rFonts w:eastAsia="Times New Roman" w:cstheme="minorHAnsi"/>
          <w:noProof/>
        </w:rPr>
        <w:t xml:space="preserve"> n</w:t>
      </w:r>
      <w:r w:rsidR="00C85FD2">
        <w:rPr>
          <w:rFonts w:eastAsia="Times New Roman" w:cstheme="minorHAnsi"/>
          <w:noProof/>
        </w:rPr>
        <w:t>i</w:t>
      </w:r>
      <w:r w:rsidR="003A13C0" w:rsidRPr="00731EAD">
        <w:rPr>
          <w:rFonts w:eastAsia="Times New Roman" w:cstheme="minorHAnsi"/>
          <w:noProof/>
        </w:rPr>
        <w:t xml:space="preserve">mipingega. </w:t>
      </w:r>
      <w:r w:rsidR="009677BE" w:rsidRPr="00731EAD">
        <w:rPr>
          <w:rFonts w:eastAsia="Times New Roman" w:cstheme="minorHAnsi"/>
          <w:noProof/>
        </w:rPr>
        <w:t>Võimalik</w:t>
      </w:r>
      <w:r w:rsidR="00731EAD" w:rsidRPr="00731EAD">
        <w:rPr>
          <w:rFonts w:eastAsia="Times New Roman" w:cstheme="minorHAnsi"/>
          <w:noProof/>
        </w:rPr>
        <w:t xml:space="preserve"> on tulevikus sama maakaabelliini kaudu ühendada võrku ka Eesti poolele, näiteks Saarde või Mulgi valda kavandatava</w:t>
      </w:r>
      <w:r w:rsidR="003B4DEC">
        <w:rPr>
          <w:rFonts w:eastAsia="Times New Roman" w:cstheme="minorHAnsi"/>
          <w:noProof/>
        </w:rPr>
        <w:t>i</w:t>
      </w:r>
      <w:r w:rsidR="00731EAD" w:rsidRPr="00731EAD">
        <w:rPr>
          <w:rFonts w:eastAsia="Times New Roman" w:cstheme="minorHAnsi"/>
          <w:noProof/>
        </w:rPr>
        <w:t>d elektrituuliku</w:t>
      </w:r>
      <w:r w:rsidR="003B4DEC">
        <w:rPr>
          <w:rFonts w:eastAsia="Times New Roman" w:cstheme="minorHAnsi"/>
          <w:noProof/>
        </w:rPr>
        <w:t>i</w:t>
      </w:r>
      <w:r w:rsidR="00731EAD" w:rsidRPr="00731EAD">
        <w:rPr>
          <w:rFonts w:eastAsia="Times New Roman" w:cstheme="minorHAnsi"/>
          <w:noProof/>
        </w:rPr>
        <w:t>d.</w:t>
      </w:r>
      <w:r w:rsidR="009677BE" w:rsidRPr="00731EAD">
        <w:rPr>
          <w:rFonts w:eastAsia="Times New Roman" w:cstheme="minorHAnsi"/>
          <w:noProof/>
        </w:rPr>
        <w:t xml:space="preserve"> </w:t>
      </w:r>
      <w:r w:rsidR="003A13C0" w:rsidRPr="00731EAD">
        <w:rPr>
          <w:rFonts w:eastAsia="Times New Roman" w:cstheme="minorHAnsi"/>
          <w:noProof/>
        </w:rPr>
        <w:t>Maakaabelliini koridori laiuseks oleme hetkel arvestanud kuni 10 meetrit.</w:t>
      </w:r>
      <w:r w:rsidR="003A13C0">
        <w:rPr>
          <w:rFonts w:eastAsia="Times New Roman" w:cstheme="minorHAnsi"/>
          <w:noProof/>
        </w:rPr>
        <w:t xml:space="preserve"> </w:t>
      </w:r>
      <w:r w:rsidR="00750ED3">
        <w:rPr>
          <w:rFonts w:eastAsia="Times New Roman" w:cstheme="minorHAnsi"/>
          <w:noProof/>
        </w:rPr>
        <w:t>Täpse</w:t>
      </w:r>
      <w:r w:rsidR="00E75734">
        <w:rPr>
          <w:rFonts w:eastAsia="Times New Roman" w:cstheme="minorHAnsi"/>
          <w:noProof/>
        </w:rPr>
        <w:t>ma</w:t>
      </w:r>
      <w:r w:rsidR="00750ED3">
        <w:rPr>
          <w:rFonts w:eastAsia="Times New Roman" w:cstheme="minorHAnsi"/>
          <w:noProof/>
        </w:rPr>
        <w:t>d parameetrid ja lahendus selguvad projekteerimise käigus.</w:t>
      </w:r>
    </w:p>
    <w:p w14:paraId="2090A227" w14:textId="589C45D3" w:rsidR="003A13C0" w:rsidRPr="007B60B6" w:rsidRDefault="00F556CA" w:rsidP="003A13C0">
      <w:pPr>
        <w:spacing w:before="120" w:after="120" w:line="276" w:lineRule="auto"/>
        <w:ind w:left="-426"/>
        <w:jc w:val="both"/>
        <w:rPr>
          <w:rFonts w:eastAsia="Times New Roman" w:cstheme="minorHAnsi"/>
          <w:noProof/>
          <w:u w:val="single"/>
        </w:rPr>
      </w:pPr>
      <w:r>
        <w:rPr>
          <w:rFonts w:eastAsia="Times New Roman" w:cstheme="minorHAnsi"/>
          <w:noProof/>
        </w:rPr>
        <w:t>Maakaabelliin paikneks järgmiste</w:t>
      </w:r>
      <w:r w:rsidR="0076599D">
        <w:rPr>
          <w:rFonts w:eastAsia="Times New Roman" w:cstheme="minorHAnsi"/>
          <w:noProof/>
        </w:rPr>
        <w:t>l</w:t>
      </w:r>
      <w:r w:rsidR="00AE2A24">
        <w:rPr>
          <w:rFonts w:eastAsia="Times New Roman" w:cstheme="minorHAnsi"/>
          <w:noProof/>
        </w:rPr>
        <w:t xml:space="preserve"> kinnisasjade</w:t>
      </w:r>
      <w:r w:rsidR="0076599D">
        <w:rPr>
          <w:rFonts w:eastAsia="Times New Roman" w:cstheme="minorHAnsi"/>
          <w:noProof/>
        </w:rPr>
        <w:t>l/</w:t>
      </w:r>
      <w:r>
        <w:rPr>
          <w:rFonts w:eastAsia="Times New Roman" w:cstheme="minorHAnsi"/>
          <w:noProof/>
        </w:rPr>
        <w:t>katastriüksustel</w:t>
      </w:r>
      <w:r w:rsidR="003A13C0">
        <w:rPr>
          <w:rFonts w:eastAsia="Times New Roman" w:cstheme="minorHAnsi"/>
          <w:noProof/>
        </w:rPr>
        <w:t>:</w:t>
      </w:r>
      <w:r w:rsidR="00D63A46">
        <w:rPr>
          <w:rFonts w:eastAsia="Times New Roman" w:cstheme="minorHAnsi"/>
          <w:noProof/>
        </w:rPr>
        <w:t xml:space="preserve"> Loigupiiri (48001:001:0562);</w:t>
      </w:r>
      <w:r w:rsidR="001C5B76">
        <w:rPr>
          <w:rFonts w:eastAsia="Times New Roman" w:cstheme="minorHAnsi"/>
          <w:noProof/>
        </w:rPr>
        <w:t xml:space="preserve"> Simmiriba (48001:001:0475);</w:t>
      </w:r>
      <w:r w:rsidR="003A13C0">
        <w:rPr>
          <w:rFonts w:eastAsia="Times New Roman" w:cstheme="minorHAnsi"/>
          <w:noProof/>
        </w:rPr>
        <w:t xml:space="preserve"> </w:t>
      </w:r>
      <w:r w:rsidR="003A13C0" w:rsidRPr="003A13C0">
        <w:rPr>
          <w:rFonts w:eastAsia="Times New Roman" w:cstheme="minorHAnsi"/>
          <w:noProof/>
        </w:rPr>
        <w:t xml:space="preserve">Ruuna-Aadu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10501:005:0470</w:t>
      </w:r>
      <w:r w:rsidR="003A13C0">
        <w:rPr>
          <w:rFonts w:eastAsia="Times New Roman" w:cstheme="minorHAnsi"/>
          <w:noProof/>
        </w:rPr>
        <w:t xml:space="preserve">); </w:t>
      </w:r>
      <w:r w:rsidR="003A13C0" w:rsidRPr="003A13C0">
        <w:rPr>
          <w:rFonts w:eastAsia="Times New Roman" w:cstheme="minorHAnsi"/>
          <w:noProof/>
        </w:rPr>
        <w:t xml:space="preserve">Nugise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48001:001:1001)</w:t>
      </w:r>
      <w:r w:rsidR="003A13C0">
        <w:rPr>
          <w:rFonts w:eastAsia="Times New Roman" w:cstheme="minorHAnsi"/>
          <w:noProof/>
        </w:rPr>
        <w:t>; P</w:t>
      </w:r>
      <w:r w:rsidR="003A13C0" w:rsidRPr="003A13C0">
        <w:rPr>
          <w:rFonts w:eastAsia="Times New Roman" w:cstheme="minorHAnsi"/>
          <w:noProof/>
        </w:rPr>
        <w:t xml:space="preserve">ikk-Ruuna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48001:001:1003)</w:t>
      </w:r>
      <w:r w:rsidR="003A13C0">
        <w:rPr>
          <w:rFonts w:eastAsia="Times New Roman" w:cstheme="minorHAnsi"/>
          <w:noProof/>
        </w:rPr>
        <w:t xml:space="preserve">; </w:t>
      </w:r>
      <w:r w:rsidR="003A13C0" w:rsidRPr="003A13C0">
        <w:rPr>
          <w:rFonts w:eastAsia="Times New Roman" w:cstheme="minorHAnsi"/>
          <w:noProof/>
        </w:rPr>
        <w:t xml:space="preserve">24203 Veelikse-Laatre-Riigipiiri tee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10501:004:0034</w:t>
      </w:r>
      <w:r w:rsidR="003A13C0">
        <w:rPr>
          <w:rFonts w:eastAsia="Times New Roman" w:cstheme="minorHAnsi"/>
          <w:noProof/>
        </w:rPr>
        <w:t xml:space="preserve">); </w:t>
      </w:r>
      <w:r w:rsidR="003A13C0" w:rsidRPr="003A13C0">
        <w:rPr>
          <w:rFonts w:eastAsia="Times New Roman" w:cstheme="minorHAnsi"/>
          <w:noProof/>
        </w:rPr>
        <w:t xml:space="preserve">Uus-Liiva 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10501:005:0380</w:t>
      </w:r>
      <w:r w:rsidR="003A13C0">
        <w:rPr>
          <w:rFonts w:eastAsia="Times New Roman" w:cstheme="minorHAnsi"/>
          <w:noProof/>
        </w:rPr>
        <w:t xml:space="preserve">); </w:t>
      </w:r>
      <w:r w:rsidR="003A13C0" w:rsidRPr="003A13C0">
        <w:rPr>
          <w:rFonts w:eastAsia="Times New Roman" w:cstheme="minorHAnsi"/>
          <w:noProof/>
        </w:rPr>
        <w:t>Liiva</w:t>
      </w:r>
      <w:r w:rsidR="003A13C0">
        <w:rPr>
          <w:rFonts w:eastAsia="Times New Roman" w:cstheme="minorHAnsi"/>
          <w:noProof/>
        </w:rPr>
        <w:t xml:space="preserve"> (</w:t>
      </w:r>
      <w:r w:rsidR="003A13C0" w:rsidRPr="003A13C0">
        <w:rPr>
          <w:rFonts w:eastAsia="Times New Roman" w:cstheme="minorHAnsi"/>
          <w:noProof/>
        </w:rPr>
        <w:t>48001:001:0948</w:t>
      </w:r>
      <w:r w:rsidR="003A13C0">
        <w:rPr>
          <w:rFonts w:eastAsia="Times New Roman" w:cstheme="minorHAnsi"/>
          <w:noProof/>
        </w:rPr>
        <w:t xml:space="preserve">); </w:t>
      </w:r>
      <w:r w:rsidR="003A13C0" w:rsidRPr="003A13C0">
        <w:rPr>
          <w:rFonts w:eastAsia="Times New Roman" w:cstheme="minorHAnsi"/>
          <w:noProof/>
        </w:rPr>
        <w:t xml:space="preserve">Lutonurme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48001:001:1150)</w:t>
      </w:r>
      <w:r w:rsidR="00D63A46">
        <w:rPr>
          <w:rFonts w:eastAsia="Times New Roman" w:cstheme="minorHAnsi"/>
          <w:noProof/>
        </w:rPr>
        <w:t>; Lutovälja (48001:001:1152)</w:t>
      </w:r>
      <w:r w:rsidR="003A13C0">
        <w:rPr>
          <w:rFonts w:eastAsia="Times New Roman" w:cstheme="minorHAnsi"/>
          <w:noProof/>
        </w:rPr>
        <w:t xml:space="preserve"> ja </w:t>
      </w:r>
      <w:r w:rsidR="003A13C0" w:rsidRPr="003A13C0">
        <w:rPr>
          <w:rFonts w:eastAsia="Times New Roman" w:cstheme="minorHAnsi"/>
          <w:noProof/>
        </w:rPr>
        <w:t>Luto</w:t>
      </w:r>
      <w:r w:rsidR="00D63A46">
        <w:rPr>
          <w:rFonts w:eastAsia="Times New Roman" w:cstheme="minorHAnsi"/>
          <w:noProof/>
        </w:rPr>
        <w:t>metsa</w:t>
      </w:r>
      <w:r w:rsidR="005879FD">
        <w:rPr>
          <w:rFonts w:eastAsia="Times New Roman" w:cstheme="minorHAnsi"/>
          <w:noProof/>
        </w:rPr>
        <w:t xml:space="preserve"> </w:t>
      </w:r>
      <w:r w:rsidR="003A13C0">
        <w:rPr>
          <w:rFonts w:eastAsia="Times New Roman" w:cstheme="minorHAnsi"/>
          <w:noProof/>
        </w:rPr>
        <w:t>(</w:t>
      </w:r>
      <w:r w:rsidR="003A13C0" w:rsidRPr="003A13C0">
        <w:rPr>
          <w:rFonts w:eastAsia="Times New Roman" w:cstheme="minorHAnsi"/>
          <w:noProof/>
        </w:rPr>
        <w:t>48001:001:1149)</w:t>
      </w:r>
      <w:r w:rsidR="003A13C0">
        <w:rPr>
          <w:rFonts w:eastAsia="Times New Roman" w:cstheme="minorHAnsi"/>
          <w:noProof/>
        </w:rPr>
        <w:t xml:space="preserve">. Katastastriüksuste loetelu on PT taotluses esitatud nö varuga ehk võimalik on, et kõikidele nimetatud katastriüksustele maakaabelliini PT alusel ei projekteerita. PT taotlusega koos esitame ka maakaabelliini </w:t>
      </w:r>
      <w:r w:rsidR="003A13C0" w:rsidRPr="000677A5">
        <w:rPr>
          <w:rFonts w:eastAsia="Times New Roman" w:cstheme="minorHAnsi"/>
          <w:noProof/>
          <w:u w:val="single"/>
        </w:rPr>
        <w:t>indikatiivse</w:t>
      </w:r>
      <w:r w:rsidR="00491C9C">
        <w:rPr>
          <w:rFonts w:eastAsia="Times New Roman" w:cstheme="minorHAnsi"/>
          <w:noProof/>
          <w:u w:val="single"/>
        </w:rPr>
        <w:t xml:space="preserve"> (näitliku)</w:t>
      </w:r>
      <w:r w:rsidR="003A13C0">
        <w:rPr>
          <w:rFonts w:eastAsia="Times New Roman" w:cstheme="minorHAnsi"/>
          <w:noProof/>
        </w:rPr>
        <w:t xml:space="preserve"> </w:t>
      </w:r>
      <w:r w:rsidR="00650476">
        <w:rPr>
          <w:rFonts w:eastAsia="Times New Roman" w:cstheme="minorHAnsi"/>
          <w:noProof/>
        </w:rPr>
        <w:t xml:space="preserve">võimaliku </w:t>
      </w:r>
      <w:r w:rsidR="003A13C0">
        <w:rPr>
          <w:rFonts w:eastAsia="Times New Roman" w:cstheme="minorHAnsi"/>
          <w:noProof/>
        </w:rPr>
        <w:t>asukoha</w:t>
      </w:r>
      <w:r w:rsidR="008E001D">
        <w:rPr>
          <w:rFonts w:eastAsia="Times New Roman" w:cstheme="minorHAnsi"/>
          <w:noProof/>
        </w:rPr>
        <w:t xml:space="preserve"> (asendiskeemi)</w:t>
      </w:r>
      <w:r w:rsidR="003A13C0">
        <w:rPr>
          <w:rFonts w:eastAsia="Times New Roman" w:cstheme="minorHAnsi"/>
          <w:noProof/>
        </w:rPr>
        <w:t xml:space="preserve">. </w:t>
      </w:r>
      <w:r w:rsidR="003A13C0" w:rsidRPr="00650476">
        <w:rPr>
          <w:rFonts w:eastAsia="Times New Roman" w:cstheme="minorHAnsi"/>
          <w:noProof/>
          <w:u w:val="single"/>
        </w:rPr>
        <w:t xml:space="preserve">Palume siiski PT-s määrata, et maakaabelliini asukoht võib projekteerimise käigus PT-s </w:t>
      </w:r>
      <w:r w:rsidR="00CB6F6B">
        <w:rPr>
          <w:rFonts w:eastAsia="Times New Roman" w:cstheme="minorHAnsi"/>
          <w:noProof/>
          <w:u w:val="single"/>
        </w:rPr>
        <w:t xml:space="preserve">(PT taotluses) </w:t>
      </w:r>
      <w:r w:rsidR="003A13C0" w:rsidRPr="00650476">
        <w:rPr>
          <w:rFonts w:eastAsia="Times New Roman" w:cstheme="minorHAnsi"/>
          <w:noProof/>
          <w:u w:val="single"/>
        </w:rPr>
        <w:t>nimetatud kinnisasjade piires täpsustuda.</w:t>
      </w:r>
      <w:r w:rsidR="003A13C0">
        <w:rPr>
          <w:rFonts w:eastAsia="Times New Roman" w:cstheme="minorHAnsi"/>
          <w:noProof/>
        </w:rPr>
        <w:t xml:space="preserve"> </w:t>
      </w:r>
      <w:r w:rsidR="003A13C0" w:rsidRPr="003A13C0">
        <w:rPr>
          <w:rFonts w:eastAsia="Times New Roman" w:cstheme="minorHAnsi"/>
          <w:noProof/>
        </w:rPr>
        <w:t xml:space="preserve">Nimelt, EhS § 26 lg 4 p 3 sätestab küll, et </w:t>
      </w:r>
      <w:r w:rsidR="003A13C0" w:rsidRPr="003240DA">
        <w:rPr>
          <w:rFonts w:eastAsia="Times New Roman" w:cstheme="minorHAnsi"/>
          <w:noProof/>
        </w:rPr>
        <w:t xml:space="preserve">PT-ga määratakse asjakohasel juhul muu hulgas hoone või olulise rajatise asukoht. </w:t>
      </w:r>
      <w:r w:rsidR="00AE2A24" w:rsidRPr="003240DA">
        <w:rPr>
          <w:rFonts w:eastAsia="Times New Roman" w:cstheme="minorHAnsi"/>
          <w:noProof/>
        </w:rPr>
        <w:t>K</w:t>
      </w:r>
      <w:r w:rsidR="003A13C0" w:rsidRPr="003240DA">
        <w:rPr>
          <w:rFonts w:eastAsia="Times New Roman" w:cstheme="minorHAnsi"/>
          <w:noProof/>
        </w:rPr>
        <w:t>av</w:t>
      </w:r>
      <w:r w:rsidR="003A13C0" w:rsidRPr="003A13C0">
        <w:rPr>
          <w:rFonts w:eastAsia="Times New Roman" w:cstheme="minorHAnsi"/>
          <w:noProof/>
        </w:rPr>
        <w:t xml:space="preserve">andatava ehitise </w:t>
      </w:r>
      <w:r w:rsidR="003A13C0" w:rsidRPr="00666877">
        <w:rPr>
          <w:rFonts w:eastAsia="Times New Roman" w:cstheme="minorHAnsi"/>
          <w:noProof/>
          <w:u w:val="single"/>
        </w:rPr>
        <w:t>täpset</w:t>
      </w:r>
      <w:r w:rsidR="003A13C0" w:rsidRPr="003240DA">
        <w:rPr>
          <w:rFonts w:eastAsia="Times New Roman" w:cstheme="minorHAnsi"/>
          <w:noProof/>
        </w:rPr>
        <w:t xml:space="preserve"> asukohta ei pea PT-s</w:t>
      </w:r>
      <w:r w:rsidR="00AE2A24" w:rsidRPr="003240DA">
        <w:rPr>
          <w:rFonts w:eastAsia="Times New Roman" w:cstheme="minorHAnsi"/>
          <w:noProof/>
        </w:rPr>
        <w:t xml:space="preserve"> aga</w:t>
      </w:r>
      <w:r w:rsidR="003A13C0" w:rsidRPr="003240DA">
        <w:rPr>
          <w:rFonts w:eastAsia="Times New Roman" w:cstheme="minorHAnsi"/>
          <w:noProof/>
        </w:rPr>
        <w:t xml:space="preserve"> määratlema ning </w:t>
      </w:r>
      <w:r w:rsidR="00AC3D18">
        <w:rPr>
          <w:rFonts w:eastAsia="Times New Roman" w:cstheme="minorHAnsi"/>
          <w:noProof/>
        </w:rPr>
        <w:t xml:space="preserve">täpne </w:t>
      </w:r>
      <w:r w:rsidR="003A13C0" w:rsidRPr="003240DA">
        <w:rPr>
          <w:rFonts w:eastAsia="Times New Roman" w:cstheme="minorHAnsi"/>
          <w:noProof/>
        </w:rPr>
        <w:t xml:space="preserve">asukoht </w:t>
      </w:r>
      <w:r w:rsidR="00C4019B" w:rsidRPr="003240DA">
        <w:rPr>
          <w:rFonts w:eastAsia="Times New Roman" w:cstheme="minorHAnsi"/>
          <w:noProof/>
        </w:rPr>
        <w:t>selgub</w:t>
      </w:r>
      <w:r w:rsidR="003A13C0" w:rsidRPr="003240DA">
        <w:rPr>
          <w:rFonts w:eastAsia="Times New Roman" w:cstheme="minorHAnsi"/>
          <w:noProof/>
        </w:rPr>
        <w:t xml:space="preserve"> ehitusprojekti koostamise </w:t>
      </w:r>
      <w:r w:rsidR="003A13C0" w:rsidRPr="00AC3D18">
        <w:rPr>
          <w:rFonts w:eastAsia="Times New Roman" w:cstheme="minorHAnsi"/>
          <w:noProof/>
        </w:rPr>
        <w:t xml:space="preserve">käigus </w:t>
      </w:r>
      <w:r w:rsidR="003A13C0" w:rsidRPr="00AC3D18">
        <w:rPr>
          <w:rFonts w:eastAsia="Times New Roman" w:cstheme="minorHAnsi"/>
          <w:i/>
          <w:iCs/>
          <w:noProof/>
        </w:rPr>
        <w:t>(TalHKo nr 3-20-2248, p 11</w:t>
      </w:r>
      <w:r w:rsidR="003A13C0" w:rsidRPr="000E507A">
        <w:rPr>
          <w:rFonts w:eastAsia="Times New Roman" w:cstheme="minorHAnsi"/>
          <w:i/>
          <w:iCs/>
          <w:noProof/>
        </w:rPr>
        <w:t>; TalRKo nr 3-20-2248, p 12</w:t>
      </w:r>
      <w:r w:rsidR="003A13C0" w:rsidRPr="007F061E">
        <w:rPr>
          <w:rFonts w:eastAsia="Times New Roman" w:cstheme="minorHAnsi"/>
          <w:i/>
          <w:iCs/>
          <w:noProof/>
        </w:rPr>
        <w:t>; TalRKo nr 3-18-835, p 18)</w:t>
      </w:r>
      <w:r w:rsidR="00AE2A24" w:rsidRPr="007F061E">
        <w:rPr>
          <w:rFonts w:eastAsia="Times New Roman" w:cstheme="minorHAnsi"/>
          <w:noProof/>
        </w:rPr>
        <w:t>, eriti</w:t>
      </w:r>
      <w:r w:rsidR="00AE2A24" w:rsidRPr="00AE2A24">
        <w:rPr>
          <w:rFonts w:eastAsia="Times New Roman" w:cstheme="minorHAnsi"/>
          <w:noProof/>
        </w:rPr>
        <w:t xml:space="preserve"> kuna PT-ga määratakse üksnes lähtealused ehitusprojekti koostamiseks, mitte ei sätesta kavandatava ehitise tehnilisi </w:t>
      </w:r>
      <w:r w:rsidR="00AE2A24" w:rsidRPr="00656693">
        <w:rPr>
          <w:rFonts w:eastAsia="Times New Roman" w:cstheme="minorHAnsi"/>
          <w:noProof/>
        </w:rPr>
        <w:t xml:space="preserve">üksikasju </w:t>
      </w:r>
      <w:r w:rsidR="00AE2A24" w:rsidRPr="00656693">
        <w:rPr>
          <w:rFonts w:eastAsia="Times New Roman" w:cstheme="minorHAnsi"/>
          <w:i/>
          <w:iCs/>
          <w:noProof/>
        </w:rPr>
        <w:t>(TalRKo nr 3-19-675, p 16)</w:t>
      </w:r>
      <w:r w:rsidR="00AE2A24" w:rsidRPr="00656693">
        <w:rPr>
          <w:rFonts w:eastAsia="Times New Roman" w:cstheme="minorHAnsi"/>
          <w:noProof/>
        </w:rPr>
        <w:t>.</w:t>
      </w:r>
      <w:r w:rsidR="00AE2A24" w:rsidRPr="00AE2A24">
        <w:rPr>
          <w:rFonts w:eastAsia="Times New Roman" w:cstheme="minorHAnsi"/>
          <w:noProof/>
        </w:rPr>
        <w:t xml:space="preserve"> </w:t>
      </w:r>
      <w:r w:rsidR="00AE2A24" w:rsidRPr="003A13C0">
        <w:rPr>
          <w:rFonts w:eastAsia="Times New Roman" w:cstheme="minorHAnsi"/>
          <w:noProof/>
        </w:rPr>
        <w:t>Majandus- ja taristuministri 02.07.2015 määruse nr 84 „</w:t>
      </w:r>
      <w:r w:rsidR="00AE2A24" w:rsidRPr="003A13C0">
        <w:rPr>
          <w:rFonts w:eastAsia="Times New Roman" w:cstheme="minorHAnsi"/>
          <w:i/>
          <w:iCs/>
          <w:noProof/>
        </w:rPr>
        <w:t>Projekteerimistingimuste taotluste ja projekteerimistingimuste vorminõuded</w:t>
      </w:r>
      <w:r w:rsidR="00AE2A24" w:rsidRPr="003A13C0">
        <w:rPr>
          <w:rFonts w:eastAsia="Times New Roman" w:cstheme="minorHAnsi"/>
          <w:noProof/>
        </w:rPr>
        <w:t>“ (</w:t>
      </w:r>
      <w:r w:rsidR="00AE2A24" w:rsidRPr="003A13C0">
        <w:rPr>
          <w:rFonts w:eastAsia="Times New Roman" w:cstheme="minorHAnsi"/>
          <w:b/>
          <w:bCs/>
          <w:noProof/>
        </w:rPr>
        <w:t>„määrus nr 84“</w:t>
      </w:r>
      <w:r w:rsidR="00AE2A24" w:rsidRPr="003A13C0">
        <w:rPr>
          <w:rFonts w:eastAsia="Times New Roman" w:cstheme="minorHAnsi"/>
          <w:noProof/>
        </w:rPr>
        <w:t>)</w:t>
      </w:r>
      <w:r w:rsidR="00AE2A24">
        <w:rPr>
          <w:rFonts w:eastAsia="Times New Roman" w:cstheme="minorHAnsi"/>
          <w:noProof/>
        </w:rPr>
        <w:t xml:space="preserve"> </w:t>
      </w:r>
      <w:r w:rsidR="00AE2A24" w:rsidRPr="00AE2A24">
        <w:rPr>
          <w:rFonts w:eastAsia="Times New Roman" w:cstheme="minorHAnsi"/>
          <w:noProof/>
        </w:rPr>
        <w:t xml:space="preserve">lisa 3 vormi kohaselt tuleb PT-s esitada ehitamisega hõlmatava kinnisasja andmed, mitte aga (lõplik) asendiskeem. </w:t>
      </w:r>
      <w:r w:rsidR="003A13C0" w:rsidRPr="003A13C0">
        <w:rPr>
          <w:rFonts w:eastAsia="Times New Roman" w:cstheme="minorHAnsi"/>
          <w:noProof/>
        </w:rPr>
        <w:t xml:space="preserve">EhS § 29 lg 2 p </w:t>
      </w:r>
      <w:r w:rsidR="00AE2A24">
        <w:rPr>
          <w:rFonts w:eastAsia="Times New Roman" w:cstheme="minorHAnsi"/>
          <w:noProof/>
        </w:rPr>
        <w:t xml:space="preserve">3 ja </w:t>
      </w:r>
      <w:r w:rsidR="003A13C0" w:rsidRPr="003A13C0">
        <w:rPr>
          <w:rFonts w:eastAsia="Times New Roman" w:cstheme="minorHAnsi"/>
          <w:noProof/>
        </w:rPr>
        <w:t>4 sätesta</w:t>
      </w:r>
      <w:r w:rsidR="00AE2A24">
        <w:rPr>
          <w:rFonts w:eastAsia="Times New Roman" w:cstheme="minorHAnsi"/>
          <w:noProof/>
        </w:rPr>
        <w:t>vad</w:t>
      </w:r>
      <w:r w:rsidR="003A13C0" w:rsidRPr="003A13C0">
        <w:rPr>
          <w:rFonts w:eastAsia="Times New Roman" w:cstheme="minorHAnsi"/>
          <w:noProof/>
        </w:rPr>
        <w:t xml:space="preserve"> samuti, et PT taotluses märgitakse eelkõige muu hulgas </w:t>
      </w:r>
      <w:r w:rsidR="00AE2A24" w:rsidRPr="00AE2A24">
        <w:rPr>
          <w:rFonts w:eastAsia="Times New Roman" w:cstheme="minorHAnsi"/>
          <w:noProof/>
        </w:rPr>
        <w:t xml:space="preserve">ehitamisega hõlmatava </w:t>
      </w:r>
      <w:r w:rsidR="00AE2A24" w:rsidRPr="00AE2A24">
        <w:rPr>
          <w:rFonts w:eastAsia="Times New Roman" w:cstheme="minorHAnsi"/>
          <w:noProof/>
          <w:u w:val="single"/>
        </w:rPr>
        <w:t>kinnisasja</w:t>
      </w:r>
      <w:r w:rsidR="00AE2A24" w:rsidRPr="00AE2A24">
        <w:rPr>
          <w:rFonts w:eastAsia="Times New Roman" w:cstheme="minorHAnsi"/>
          <w:noProof/>
        </w:rPr>
        <w:t xml:space="preserve"> andmed ja katastritunnus</w:t>
      </w:r>
      <w:r w:rsidR="00AE2A24">
        <w:rPr>
          <w:rFonts w:eastAsia="Times New Roman" w:cstheme="minorHAnsi"/>
          <w:noProof/>
        </w:rPr>
        <w:t xml:space="preserve"> ning</w:t>
      </w:r>
      <w:r w:rsidR="003A13C0" w:rsidRPr="003A13C0">
        <w:rPr>
          <w:rFonts w:eastAsia="Times New Roman" w:cstheme="minorHAnsi"/>
          <w:noProof/>
        </w:rPr>
        <w:t xml:space="preserve"> </w:t>
      </w:r>
      <w:r w:rsidR="00AE2A24">
        <w:rPr>
          <w:rFonts w:eastAsia="Times New Roman" w:cstheme="minorHAnsi"/>
          <w:noProof/>
        </w:rPr>
        <w:t xml:space="preserve">ehitise </w:t>
      </w:r>
      <w:r w:rsidR="003A13C0" w:rsidRPr="003A13C0">
        <w:rPr>
          <w:rFonts w:eastAsia="Times New Roman" w:cstheme="minorHAnsi"/>
          <w:noProof/>
          <w:u w:val="single"/>
        </w:rPr>
        <w:t>võimalik asukoht kinnisasjal</w:t>
      </w:r>
      <w:r w:rsidR="003A13C0" w:rsidRPr="003A13C0">
        <w:rPr>
          <w:rFonts w:eastAsia="Times New Roman" w:cstheme="minorHAnsi"/>
          <w:noProof/>
        </w:rPr>
        <w:t xml:space="preserve">. </w:t>
      </w:r>
      <w:r w:rsidR="00AE2A24">
        <w:rPr>
          <w:rFonts w:eastAsia="Times New Roman" w:cstheme="minorHAnsi"/>
          <w:noProof/>
        </w:rPr>
        <w:t>Määruse nr 84</w:t>
      </w:r>
      <w:r w:rsidR="003A13C0" w:rsidRPr="003A13C0">
        <w:rPr>
          <w:rFonts w:eastAsia="Times New Roman" w:cstheme="minorHAnsi"/>
          <w:noProof/>
        </w:rPr>
        <w:t xml:space="preserve"> </w:t>
      </w:r>
      <w:r w:rsidR="00AE2A24" w:rsidRPr="00AE2A24">
        <w:rPr>
          <w:rFonts w:eastAsia="Times New Roman" w:cstheme="minorHAnsi"/>
          <w:noProof/>
        </w:rPr>
        <w:t>lisa 1 p 5.2 kohaselt on asendiskeemi esitamine PT taotluses vabatahtlik („olemasolul</w:t>
      </w:r>
      <w:r w:rsidR="00AE2A24" w:rsidRPr="0087424C">
        <w:rPr>
          <w:rFonts w:eastAsia="Times New Roman" w:cstheme="minorHAnsi"/>
          <w:noProof/>
        </w:rPr>
        <w:t xml:space="preserve">“) </w:t>
      </w:r>
      <w:r w:rsidR="00AE2A24" w:rsidRPr="0087424C">
        <w:rPr>
          <w:rFonts w:eastAsia="Times New Roman" w:cstheme="minorHAnsi"/>
          <w:i/>
          <w:iCs/>
          <w:noProof/>
        </w:rPr>
        <w:t>(</w:t>
      </w:r>
      <w:r w:rsidR="00DC368E" w:rsidRPr="0087424C">
        <w:rPr>
          <w:rFonts w:eastAsia="Times New Roman" w:cstheme="minorHAnsi"/>
          <w:i/>
          <w:iCs/>
          <w:noProof/>
        </w:rPr>
        <w:t xml:space="preserve">TalRKo nr 3-20-2248, </w:t>
      </w:r>
      <w:r w:rsidR="00DC368E" w:rsidRPr="00EB147E">
        <w:rPr>
          <w:rFonts w:eastAsia="Times New Roman" w:cstheme="minorHAnsi"/>
          <w:i/>
          <w:iCs/>
          <w:noProof/>
        </w:rPr>
        <w:t>p 12</w:t>
      </w:r>
      <w:r w:rsidR="00AE2A24" w:rsidRPr="00EB147E">
        <w:rPr>
          <w:rFonts w:eastAsia="Times New Roman" w:cstheme="minorHAnsi"/>
          <w:i/>
          <w:iCs/>
          <w:noProof/>
        </w:rPr>
        <w:t>)</w:t>
      </w:r>
      <w:r w:rsidR="00AE2A24" w:rsidRPr="00EB147E">
        <w:rPr>
          <w:rFonts w:eastAsia="Times New Roman" w:cstheme="minorHAnsi"/>
          <w:noProof/>
        </w:rPr>
        <w:t>.</w:t>
      </w:r>
      <w:r w:rsidR="003A13C0" w:rsidRPr="00EB147E">
        <w:rPr>
          <w:rFonts w:eastAsia="Times New Roman" w:cstheme="minorHAnsi"/>
          <w:noProof/>
        </w:rPr>
        <w:t xml:space="preserve"> </w:t>
      </w:r>
      <w:r w:rsidR="00AE2A24" w:rsidRPr="007B60B6">
        <w:rPr>
          <w:rFonts w:eastAsia="Times New Roman" w:cstheme="minorHAnsi"/>
          <w:noProof/>
          <w:u w:val="single"/>
        </w:rPr>
        <w:t xml:space="preserve">Seega on maakaabelliini asukoha täpsustamine </w:t>
      </w:r>
      <w:r w:rsidR="00F055EA" w:rsidRPr="00F055EA">
        <w:rPr>
          <w:rFonts w:eastAsia="Times New Roman" w:cstheme="minorHAnsi"/>
          <w:noProof/>
          <w:u w:val="single"/>
        </w:rPr>
        <w:t xml:space="preserve">projekteerimise käigus </w:t>
      </w:r>
      <w:r w:rsidR="00384D85">
        <w:rPr>
          <w:rFonts w:eastAsia="Times New Roman" w:cstheme="minorHAnsi"/>
          <w:noProof/>
          <w:u w:val="single"/>
        </w:rPr>
        <w:t xml:space="preserve">PT taotluses </w:t>
      </w:r>
      <w:r w:rsidR="00F055EA">
        <w:rPr>
          <w:rFonts w:eastAsia="Times New Roman" w:cstheme="minorHAnsi"/>
          <w:noProof/>
          <w:u w:val="single"/>
        </w:rPr>
        <w:t>j</w:t>
      </w:r>
      <w:r w:rsidR="000F653B">
        <w:rPr>
          <w:rFonts w:eastAsia="Times New Roman" w:cstheme="minorHAnsi"/>
          <w:noProof/>
          <w:u w:val="single"/>
        </w:rPr>
        <w:t xml:space="preserve">a PT-s </w:t>
      </w:r>
      <w:r w:rsidR="00384D85">
        <w:rPr>
          <w:rFonts w:eastAsia="Times New Roman" w:cstheme="minorHAnsi"/>
          <w:noProof/>
          <w:u w:val="single"/>
        </w:rPr>
        <w:t xml:space="preserve">nimetatud </w:t>
      </w:r>
      <w:r w:rsidR="00AE2A24" w:rsidRPr="007B60B6">
        <w:rPr>
          <w:rFonts w:eastAsia="Times New Roman" w:cstheme="minorHAnsi"/>
          <w:noProof/>
          <w:u w:val="single"/>
        </w:rPr>
        <w:t>kinnisasjade piires igati õiguspärane ja asjakohane</w:t>
      </w:r>
      <w:r w:rsidR="00F47C4F" w:rsidRPr="007B60B6">
        <w:rPr>
          <w:rFonts w:eastAsia="Times New Roman" w:cstheme="minorHAnsi"/>
          <w:noProof/>
          <w:u w:val="single"/>
        </w:rPr>
        <w:t xml:space="preserve"> ning palume PT-s vastava võimaluse jätta. </w:t>
      </w:r>
    </w:p>
    <w:p w14:paraId="44D7BC1C" w14:textId="5B5FD34D" w:rsidR="00AE2A24" w:rsidRDefault="00AE2A24" w:rsidP="003A13C0">
      <w:pPr>
        <w:spacing w:before="120" w:after="120" w:line="276" w:lineRule="auto"/>
        <w:ind w:left="-426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lastRenderedPageBreak/>
        <w:t xml:space="preserve">Enamiku eelnimetatud kinnisasjade omanikuks on Roger Puit AS, kellega on olnud suusõnaliselt vestlus niisuguse maakaabelliini kavandamise kohta. </w:t>
      </w:r>
      <w:r w:rsidR="003036E9">
        <w:rPr>
          <w:rFonts w:eastAsia="Times New Roman" w:cstheme="minorHAnsi"/>
          <w:noProof/>
        </w:rPr>
        <w:t xml:space="preserve">EhS § 31 lg 3 järgi ei ole vaja PT andmiseks veel kinnisasja omaniku </w:t>
      </w:r>
      <w:r w:rsidR="003036E9" w:rsidRPr="00191A76">
        <w:rPr>
          <w:rFonts w:eastAsia="Times New Roman" w:cstheme="minorHAnsi"/>
          <w:noProof/>
        </w:rPr>
        <w:t>nõusolekut,</w:t>
      </w:r>
      <w:r w:rsidR="003036E9">
        <w:rPr>
          <w:rFonts w:eastAsia="Times New Roman" w:cstheme="minorHAnsi"/>
          <w:noProof/>
        </w:rPr>
        <w:t xml:space="preserve"> vaid kinnisasja omanik tuleb PT menetlusse kaasata</w:t>
      </w:r>
      <w:r w:rsidR="00191A76">
        <w:rPr>
          <w:rFonts w:eastAsia="Times New Roman" w:cstheme="minorHAnsi"/>
          <w:noProof/>
        </w:rPr>
        <w:t xml:space="preserve"> </w:t>
      </w:r>
      <w:r w:rsidR="00191A76" w:rsidRPr="00191A76">
        <w:rPr>
          <w:rFonts w:eastAsia="Times New Roman" w:cstheme="minorHAnsi"/>
          <w:i/>
          <w:iCs/>
          <w:noProof/>
        </w:rPr>
        <w:t>(vt ka TrtRKo nr 3-20-1864, p 21;</w:t>
      </w:r>
      <w:r w:rsidR="00191A76" w:rsidRPr="00191A76">
        <w:rPr>
          <w:rFonts w:eastAsia="Times New Roman" w:cstheme="minorHAnsi"/>
          <w:noProof/>
        </w:rPr>
        <w:t xml:space="preserve"> </w:t>
      </w:r>
      <w:r w:rsidR="00191A76" w:rsidRPr="00B43B8E">
        <w:rPr>
          <w:rFonts w:eastAsia="Times New Roman" w:cstheme="minorHAnsi"/>
          <w:i/>
          <w:iCs/>
          <w:noProof/>
        </w:rPr>
        <w:t>RKHKo nr 3-18-2022, p 1</w:t>
      </w:r>
      <w:r w:rsidR="00CE0490" w:rsidRPr="00B43B8E">
        <w:rPr>
          <w:rFonts w:eastAsia="Times New Roman" w:cstheme="minorHAnsi"/>
          <w:i/>
          <w:iCs/>
          <w:noProof/>
        </w:rPr>
        <w:t>9</w:t>
      </w:r>
      <w:r w:rsidR="00191A76" w:rsidRPr="00B43B8E">
        <w:rPr>
          <w:rFonts w:eastAsia="Times New Roman" w:cstheme="minorHAnsi"/>
          <w:i/>
          <w:iCs/>
          <w:noProof/>
        </w:rPr>
        <w:t>, eelnõu 555 SE I lugemise seletuskirja lk 56-57)</w:t>
      </w:r>
      <w:r w:rsidR="003036E9" w:rsidRPr="00B43B8E">
        <w:rPr>
          <w:rFonts w:eastAsia="Times New Roman" w:cstheme="minorHAnsi"/>
          <w:i/>
          <w:iCs/>
          <w:noProof/>
        </w:rPr>
        <w:t>.</w:t>
      </w:r>
      <w:r w:rsidR="003036E9">
        <w:rPr>
          <w:rFonts w:eastAsia="Times New Roman" w:cstheme="minorHAnsi"/>
          <w:noProof/>
        </w:rPr>
        <w:t xml:space="preserve"> PT annabki raamistiku projekteerimiseks ning projekteerimisega (k.a maakaabelliini asukoha täpsustumisega) paralleelselt ka läbirääkimisteks, et saada maakasutusõigus (servituut)</w:t>
      </w:r>
      <w:r w:rsidR="009677BE">
        <w:rPr>
          <w:rFonts w:eastAsia="Times New Roman" w:cstheme="minorHAnsi"/>
          <w:noProof/>
        </w:rPr>
        <w:t xml:space="preserve"> ja leppida kokku vastavas tasus</w:t>
      </w:r>
      <w:r w:rsidR="003036E9">
        <w:rPr>
          <w:rFonts w:eastAsia="Times New Roman" w:cstheme="minorHAnsi"/>
          <w:noProof/>
        </w:rPr>
        <w:t xml:space="preserve"> </w:t>
      </w:r>
      <w:r w:rsidR="003036E9" w:rsidRPr="00716245">
        <w:rPr>
          <w:rFonts w:eastAsia="Times New Roman" w:cstheme="minorHAnsi"/>
          <w:i/>
          <w:iCs/>
          <w:noProof/>
        </w:rPr>
        <w:t>(RKHKo nr 3-17-2013, p 30)</w:t>
      </w:r>
      <w:r w:rsidR="003036E9">
        <w:rPr>
          <w:rFonts w:eastAsia="Times New Roman" w:cstheme="minorHAnsi"/>
          <w:noProof/>
        </w:rPr>
        <w:t xml:space="preserve">. </w:t>
      </w:r>
      <w:r w:rsidR="009677BE">
        <w:rPr>
          <w:rFonts w:eastAsia="Times New Roman" w:cstheme="minorHAnsi"/>
          <w:noProof/>
        </w:rPr>
        <w:t>Servituuti pole mõistlik ega isegi võimalik seada enne, kui projekteerimise käigus maakaabelliini tegelik asukoht selgub. Reaalse maakaabelliini ehitamise eelduseks</w:t>
      </w:r>
      <w:r w:rsidR="00FB5184">
        <w:rPr>
          <w:rFonts w:eastAsia="Times New Roman" w:cstheme="minorHAnsi"/>
          <w:noProof/>
        </w:rPr>
        <w:t xml:space="preserve"> </w:t>
      </w:r>
      <w:r w:rsidR="004168B8">
        <w:rPr>
          <w:rFonts w:eastAsia="Times New Roman" w:cstheme="minorHAnsi"/>
          <w:noProof/>
        </w:rPr>
        <w:t>on nagunii</w:t>
      </w:r>
      <w:r w:rsidR="00952BE4">
        <w:rPr>
          <w:rFonts w:eastAsia="Times New Roman" w:cstheme="minorHAnsi"/>
          <w:noProof/>
        </w:rPr>
        <w:t xml:space="preserve"> lõpuks</w:t>
      </w:r>
      <w:r w:rsidR="004168B8">
        <w:rPr>
          <w:rFonts w:eastAsia="Times New Roman" w:cstheme="minorHAnsi"/>
          <w:noProof/>
        </w:rPr>
        <w:t xml:space="preserve"> maakasutusõiguse saavutamine.</w:t>
      </w:r>
    </w:p>
    <w:p w14:paraId="2D112FE3" w14:textId="43479208" w:rsidR="00F05A4F" w:rsidRDefault="003036E9" w:rsidP="003A13C0">
      <w:pPr>
        <w:spacing w:before="120" w:after="120" w:line="276" w:lineRule="auto"/>
        <w:ind w:left="-426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 xml:space="preserve">Selgitame ka pisut maakaabelliini </w:t>
      </w:r>
      <w:r w:rsidR="000873A6">
        <w:rPr>
          <w:rFonts w:eastAsia="Times New Roman" w:cstheme="minorHAnsi"/>
          <w:noProof/>
        </w:rPr>
        <w:t xml:space="preserve">trassikoridori ja </w:t>
      </w:r>
      <w:r>
        <w:rPr>
          <w:rFonts w:eastAsia="Times New Roman" w:cstheme="minorHAnsi"/>
          <w:noProof/>
        </w:rPr>
        <w:t xml:space="preserve">indikatiivse </w:t>
      </w:r>
      <w:r w:rsidR="000873A6">
        <w:rPr>
          <w:rFonts w:eastAsia="Times New Roman" w:cstheme="minorHAnsi"/>
          <w:noProof/>
        </w:rPr>
        <w:t xml:space="preserve">võimaliku </w:t>
      </w:r>
      <w:r>
        <w:rPr>
          <w:rFonts w:eastAsia="Times New Roman" w:cstheme="minorHAnsi"/>
          <w:noProof/>
        </w:rPr>
        <w:t>asukoha valikut</w:t>
      </w:r>
      <w:r w:rsidR="00F05A4F">
        <w:rPr>
          <w:rFonts w:eastAsia="Times New Roman" w:cstheme="minorHAnsi"/>
          <w:noProof/>
        </w:rPr>
        <w:t>:</w:t>
      </w:r>
    </w:p>
    <w:p w14:paraId="337FACDF" w14:textId="4C50614B" w:rsidR="00F05A4F" w:rsidRDefault="003036E9" w:rsidP="00F05A4F">
      <w:pPr>
        <w:pStyle w:val="ListParagraph"/>
        <w:numPr>
          <w:ilvl w:val="0"/>
          <w:numId w:val="28"/>
        </w:numPr>
        <w:spacing w:before="120" w:after="120" w:line="276" w:lineRule="auto"/>
        <w:ind w:left="-68" w:hanging="357"/>
        <w:contextualSpacing w:val="0"/>
        <w:jc w:val="both"/>
        <w:rPr>
          <w:rFonts w:eastAsia="Times New Roman" w:cstheme="minorHAnsi"/>
          <w:noProof/>
        </w:rPr>
      </w:pPr>
      <w:r w:rsidRPr="00F05A4F">
        <w:rPr>
          <w:rFonts w:eastAsia="Times New Roman" w:cstheme="minorHAnsi"/>
          <w:noProof/>
        </w:rPr>
        <w:t xml:space="preserve">Laatre küla moodustab lõuna suunas </w:t>
      </w:r>
      <w:r w:rsidR="009677BE" w:rsidRPr="00F05A4F">
        <w:rPr>
          <w:rFonts w:eastAsia="Times New Roman" w:cstheme="minorHAnsi"/>
          <w:noProof/>
        </w:rPr>
        <w:t xml:space="preserve">Mulgi valla väljaulatuva osa, millest </w:t>
      </w:r>
      <w:r w:rsidR="004377F6">
        <w:rPr>
          <w:rFonts w:eastAsia="Times New Roman" w:cstheme="minorHAnsi"/>
          <w:noProof/>
        </w:rPr>
        <w:t>läände ja itta</w:t>
      </w:r>
      <w:r w:rsidR="009677BE" w:rsidRPr="00F05A4F">
        <w:rPr>
          <w:rFonts w:eastAsia="Times New Roman" w:cstheme="minorHAnsi"/>
          <w:noProof/>
        </w:rPr>
        <w:t xml:space="preserve"> jääb Läti territoorium. Kuivõrd Laatrest idasse jääbki Lätti kavandatav Lode tuulepark ning kõnealuse tuulepargi võimalik liitumispunkt on omakorda Laatre külast läänes</w:t>
      </w:r>
      <w:r w:rsidR="00D84163">
        <w:rPr>
          <w:rFonts w:eastAsia="Times New Roman" w:cstheme="minorHAnsi"/>
          <w:noProof/>
        </w:rPr>
        <w:t xml:space="preserve"> (samuti Lätis)</w:t>
      </w:r>
      <w:r w:rsidR="009677BE" w:rsidRPr="00F05A4F">
        <w:rPr>
          <w:rFonts w:eastAsia="Times New Roman" w:cstheme="minorHAnsi"/>
          <w:noProof/>
        </w:rPr>
        <w:t xml:space="preserve">, tuleb tehniliselt paratamatult maakaabelliiniga läbida Mulgi valda. </w:t>
      </w:r>
    </w:p>
    <w:p w14:paraId="5D6B2715" w14:textId="5ABD4B7A" w:rsidR="00F05A4F" w:rsidRDefault="00F05A4F" w:rsidP="00F05A4F">
      <w:pPr>
        <w:pStyle w:val="ListParagraph"/>
        <w:numPr>
          <w:ilvl w:val="0"/>
          <w:numId w:val="28"/>
        </w:numPr>
        <w:spacing w:before="120" w:after="120" w:line="276" w:lineRule="auto"/>
        <w:ind w:left="-68" w:hanging="357"/>
        <w:contextualSpacing w:val="0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S</w:t>
      </w:r>
      <w:r w:rsidR="009677BE" w:rsidRPr="00F05A4F">
        <w:rPr>
          <w:rFonts w:eastAsia="Times New Roman" w:cstheme="minorHAnsi"/>
          <w:noProof/>
        </w:rPr>
        <w:t xml:space="preserve">amal ajal oleme valinud just maakaabelliini (mitte õhuliini), et võimalikult vähe häiringuid tekitada. Majandus- ja taristruministri 25.06.2015 määrus nr 73 </w:t>
      </w:r>
      <w:r w:rsidR="009677BE" w:rsidRPr="00D84163">
        <w:rPr>
          <w:rFonts w:eastAsia="Times New Roman" w:cstheme="minorHAnsi"/>
          <w:i/>
          <w:iCs/>
          <w:noProof/>
        </w:rPr>
        <w:t>„Ehitise kaitsevööndi ulatus, kaitsevööndis tegutsemise kord ja kaitsevööndi tähistusele esitatavad nõuded“</w:t>
      </w:r>
      <w:r w:rsidR="009677BE" w:rsidRPr="00F05A4F">
        <w:rPr>
          <w:rFonts w:eastAsia="Times New Roman" w:cstheme="minorHAnsi"/>
          <w:noProof/>
        </w:rPr>
        <w:t xml:space="preserve"> § 10 lg 3 sätestab näiteks, et maakaabelliini kaitsevöönd on piki kaablit kulgev ala, mida mõlemalt poolt piiravad liini äärmistest kaablitest 1 meetri kaugusel paiknevad mõttelised vertikaaltasandid. Õhuliini kaitsevöönd on sama määruse § 10 lg 1 kohaselt märksa suurem. </w:t>
      </w:r>
      <w:r w:rsidR="00C80D05">
        <w:rPr>
          <w:rFonts w:eastAsia="Times New Roman" w:cstheme="minorHAnsi"/>
          <w:noProof/>
        </w:rPr>
        <w:t>Kinnisasjade (suures osas põllumaade) kasutamisele</w:t>
      </w:r>
      <w:r w:rsidR="004713D3" w:rsidRPr="00F05A4F">
        <w:rPr>
          <w:rFonts w:eastAsia="Times New Roman" w:cstheme="minorHAnsi"/>
          <w:noProof/>
        </w:rPr>
        <w:t xml:space="preserve"> niisugusele maakaabelliini paigaldamine suuri piiranguid ei sea, kuna plaanime paigaldust võimalikult sügavale</w:t>
      </w:r>
      <w:r w:rsidR="00C80D05">
        <w:rPr>
          <w:rFonts w:eastAsia="Times New Roman" w:cstheme="minorHAnsi"/>
          <w:noProof/>
        </w:rPr>
        <w:t xml:space="preserve"> (</w:t>
      </w:r>
      <w:r w:rsidR="004713D3" w:rsidRPr="00F05A4F">
        <w:rPr>
          <w:rFonts w:eastAsia="Times New Roman" w:cstheme="minorHAnsi"/>
          <w:noProof/>
        </w:rPr>
        <w:t>umbes 1,5 meetrit</w:t>
      </w:r>
      <w:r w:rsidR="00C80D05">
        <w:rPr>
          <w:rFonts w:eastAsia="Times New Roman" w:cstheme="minorHAnsi"/>
          <w:noProof/>
        </w:rPr>
        <w:t>)</w:t>
      </w:r>
      <w:r w:rsidR="004713D3" w:rsidRPr="00F05A4F">
        <w:rPr>
          <w:rFonts w:eastAsia="Times New Roman" w:cstheme="minorHAnsi"/>
          <w:noProof/>
        </w:rPr>
        <w:t xml:space="preserve">. </w:t>
      </w:r>
      <w:r w:rsidR="00AA3F98">
        <w:rPr>
          <w:rFonts w:eastAsia="Times New Roman" w:cstheme="minorHAnsi"/>
          <w:noProof/>
        </w:rPr>
        <w:t>T</w:t>
      </w:r>
      <w:r w:rsidR="004713D3" w:rsidRPr="00F05A4F">
        <w:rPr>
          <w:rFonts w:eastAsia="Times New Roman" w:cstheme="minorHAnsi"/>
          <w:noProof/>
        </w:rPr>
        <w:t>avapärane maatulundus valdavalt maakaabelliini ei ohusta ega järelikult</w:t>
      </w:r>
      <w:r w:rsidR="00745DE5">
        <w:rPr>
          <w:rFonts w:eastAsia="Times New Roman" w:cstheme="minorHAnsi"/>
          <w:noProof/>
        </w:rPr>
        <w:t xml:space="preserve"> tingimata</w:t>
      </w:r>
      <w:r w:rsidR="004713D3" w:rsidRPr="00F05A4F">
        <w:rPr>
          <w:rFonts w:eastAsia="Times New Roman" w:cstheme="minorHAnsi"/>
          <w:noProof/>
        </w:rPr>
        <w:t xml:space="preserve"> maakaabelliini kaitsevööndis ka keelatud pole </w:t>
      </w:r>
      <w:r w:rsidR="004713D3" w:rsidRPr="00507E49">
        <w:rPr>
          <w:rFonts w:eastAsia="Times New Roman" w:cstheme="minorHAnsi"/>
          <w:i/>
          <w:iCs/>
          <w:noProof/>
        </w:rPr>
        <w:t>(EhS § 70 lg 1-3 ja § 77)</w:t>
      </w:r>
      <w:r w:rsidR="004713D3" w:rsidRPr="00F05A4F">
        <w:rPr>
          <w:rFonts w:eastAsia="Times New Roman" w:cstheme="minorHAnsi"/>
          <w:noProof/>
        </w:rPr>
        <w:t xml:space="preserve">. </w:t>
      </w:r>
      <w:r w:rsidR="00F47C4F" w:rsidRPr="00F05A4F">
        <w:rPr>
          <w:rFonts w:eastAsia="Times New Roman" w:cstheme="minorHAnsi"/>
          <w:noProof/>
        </w:rPr>
        <w:t xml:space="preserve">Maakaabelliini indikatiivse </w:t>
      </w:r>
      <w:r w:rsidR="0055411E">
        <w:rPr>
          <w:rFonts w:eastAsia="Times New Roman" w:cstheme="minorHAnsi"/>
          <w:noProof/>
        </w:rPr>
        <w:t xml:space="preserve">võimaliku </w:t>
      </w:r>
      <w:r w:rsidR="00F47C4F" w:rsidRPr="00F05A4F">
        <w:rPr>
          <w:rFonts w:eastAsia="Times New Roman" w:cstheme="minorHAnsi"/>
          <w:noProof/>
        </w:rPr>
        <w:t>trassikoridori läheduses ei paikne ka eluhooneid (</w:t>
      </w:r>
      <w:r w:rsidR="00F47C4F" w:rsidRPr="00507E49">
        <w:rPr>
          <w:rFonts w:eastAsia="Times New Roman" w:cstheme="minorHAnsi"/>
          <w:i/>
          <w:iCs/>
          <w:noProof/>
        </w:rPr>
        <w:t>lähim on umbes 600 meetri kaugusel)</w:t>
      </w:r>
      <w:r w:rsidR="00F47C4F" w:rsidRPr="00F05A4F">
        <w:rPr>
          <w:rFonts w:eastAsia="Times New Roman" w:cstheme="minorHAnsi"/>
          <w:noProof/>
        </w:rPr>
        <w:t xml:space="preserve">. </w:t>
      </w:r>
    </w:p>
    <w:p w14:paraId="3F75CAD0" w14:textId="1C7E3FF1" w:rsidR="00F05A4F" w:rsidRDefault="00F05A4F" w:rsidP="00F05A4F">
      <w:pPr>
        <w:pStyle w:val="ListParagraph"/>
        <w:numPr>
          <w:ilvl w:val="0"/>
          <w:numId w:val="28"/>
        </w:numPr>
        <w:spacing w:before="120" w:after="120" w:line="276" w:lineRule="auto"/>
        <w:ind w:left="-68" w:hanging="357"/>
        <w:contextualSpacing w:val="0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O</w:t>
      </w:r>
      <w:r w:rsidR="009677BE" w:rsidRPr="00F05A4F">
        <w:rPr>
          <w:rFonts w:eastAsia="Times New Roman" w:cstheme="minorHAnsi"/>
          <w:noProof/>
        </w:rPr>
        <w:t>leme valinud indikatiivse</w:t>
      </w:r>
      <w:r w:rsidR="0055411E">
        <w:rPr>
          <w:rFonts w:eastAsia="Times New Roman" w:cstheme="minorHAnsi"/>
          <w:noProof/>
        </w:rPr>
        <w:t xml:space="preserve"> võimaliku</w:t>
      </w:r>
      <w:r w:rsidR="009677BE" w:rsidRPr="00F05A4F">
        <w:rPr>
          <w:rFonts w:eastAsia="Times New Roman" w:cstheme="minorHAnsi"/>
          <w:noProof/>
        </w:rPr>
        <w:t xml:space="preserve"> trassikordiori nii, et maakaabelliin läbiks võimalikult sirgjooneliselt </w:t>
      </w:r>
      <w:r w:rsidR="009677BE" w:rsidRPr="0055411E">
        <w:rPr>
          <w:rFonts w:eastAsia="Times New Roman" w:cstheme="minorHAnsi"/>
          <w:i/>
          <w:iCs/>
          <w:noProof/>
        </w:rPr>
        <w:t>(ehk võimalikult väheses ulatuses)</w:t>
      </w:r>
      <w:r w:rsidR="009677BE" w:rsidRPr="00F05A4F">
        <w:rPr>
          <w:rFonts w:eastAsia="Times New Roman" w:cstheme="minorHAnsi"/>
          <w:noProof/>
        </w:rPr>
        <w:t xml:space="preserve"> Mulgi valda</w:t>
      </w:r>
      <w:r w:rsidR="004713D3" w:rsidRPr="00F05A4F">
        <w:rPr>
          <w:rFonts w:eastAsia="Times New Roman" w:cstheme="minorHAnsi"/>
          <w:noProof/>
        </w:rPr>
        <w:t>. Tegemist on kõige kitsama võimaliku kohaga</w:t>
      </w:r>
      <w:r w:rsidR="00F47C4F" w:rsidRPr="00F05A4F">
        <w:rPr>
          <w:rFonts w:eastAsia="Times New Roman" w:cstheme="minorHAnsi"/>
          <w:noProof/>
        </w:rPr>
        <w:t xml:space="preserve">, kust maakaabelliiniga Mulgi valda läbida </w:t>
      </w:r>
      <w:r w:rsidR="00F47C4F" w:rsidRPr="006E7431">
        <w:rPr>
          <w:rFonts w:eastAsia="Times New Roman" w:cstheme="minorHAnsi"/>
          <w:i/>
          <w:iCs/>
          <w:noProof/>
        </w:rPr>
        <w:t>(ca 3 km)</w:t>
      </w:r>
      <w:r w:rsidR="009677BE" w:rsidRPr="00F05A4F">
        <w:rPr>
          <w:rFonts w:eastAsia="Times New Roman" w:cstheme="minorHAnsi"/>
          <w:noProof/>
        </w:rPr>
        <w:t xml:space="preserve">. </w:t>
      </w:r>
      <w:r w:rsidR="003362CA">
        <w:rPr>
          <w:rFonts w:eastAsia="Times New Roman" w:cstheme="minorHAnsi"/>
          <w:noProof/>
        </w:rPr>
        <w:t>Mulgi valla trassilõigu</w:t>
      </w:r>
      <w:r w:rsidR="00493159" w:rsidRPr="00F05A4F">
        <w:rPr>
          <w:rFonts w:eastAsia="Times New Roman" w:cstheme="minorHAnsi"/>
          <w:noProof/>
        </w:rPr>
        <w:t xml:space="preserve"> alg- ja lõpp-punkt Mulgi valla (Eesti) ja Läti piiridel on seotud paljuski Lode tuulepargi ja võimaliku liitumispunkti asukohaga Läti territooriumil</w:t>
      </w:r>
      <w:r w:rsidR="006E7431">
        <w:rPr>
          <w:rFonts w:eastAsia="Times New Roman" w:cstheme="minorHAnsi"/>
          <w:noProof/>
        </w:rPr>
        <w:t>.</w:t>
      </w:r>
    </w:p>
    <w:p w14:paraId="0F6C9BC1" w14:textId="3E605D0A" w:rsidR="00F05A4F" w:rsidRPr="00CC2DFC" w:rsidRDefault="00F05A4F" w:rsidP="00F05A4F">
      <w:pPr>
        <w:pStyle w:val="ListParagraph"/>
        <w:numPr>
          <w:ilvl w:val="0"/>
          <w:numId w:val="28"/>
        </w:numPr>
        <w:ind w:left="-68" w:hanging="357"/>
        <w:contextualSpacing w:val="0"/>
        <w:jc w:val="both"/>
        <w:rPr>
          <w:rFonts w:eastAsia="Times New Roman" w:cstheme="minorHAnsi"/>
          <w:noProof/>
        </w:rPr>
      </w:pPr>
      <w:r w:rsidRPr="00CC2DFC">
        <w:rPr>
          <w:rFonts w:eastAsia="Times New Roman" w:cstheme="minorHAnsi"/>
          <w:noProof/>
        </w:rPr>
        <w:t>K</w:t>
      </w:r>
      <w:r w:rsidR="009677BE" w:rsidRPr="00CC2DFC">
        <w:rPr>
          <w:rFonts w:eastAsia="Times New Roman" w:cstheme="minorHAnsi"/>
          <w:noProof/>
        </w:rPr>
        <w:t xml:space="preserve">onkreetne indikatiivne </w:t>
      </w:r>
      <w:r w:rsidR="006E7431">
        <w:rPr>
          <w:rFonts w:eastAsia="Times New Roman" w:cstheme="minorHAnsi"/>
          <w:noProof/>
        </w:rPr>
        <w:t xml:space="preserve">võimalik </w:t>
      </w:r>
      <w:r w:rsidR="009677BE" w:rsidRPr="00CC2DFC">
        <w:rPr>
          <w:rFonts w:eastAsia="Times New Roman" w:cstheme="minorHAnsi"/>
          <w:noProof/>
        </w:rPr>
        <w:t xml:space="preserve">trassikoridor </w:t>
      </w:r>
      <w:r w:rsidR="00493159" w:rsidRPr="00CC2DFC">
        <w:rPr>
          <w:rFonts w:eastAsia="Times New Roman" w:cstheme="minorHAnsi"/>
          <w:noProof/>
        </w:rPr>
        <w:t xml:space="preserve">Mulgi vallas </w:t>
      </w:r>
      <w:r w:rsidR="009677BE" w:rsidRPr="00CC2DFC">
        <w:rPr>
          <w:rFonts w:eastAsia="Times New Roman" w:cstheme="minorHAnsi"/>
          <w:noProof/>
        </w:rPr>
        <w:t xml:space="preserve">arvestab ka maaomanditega – nagu märgitud, on PT taotluses </w:t>
      </w:r>
      <w:r w:rsidR="0014678D">
        <w:rPr>
          <w:rFonts w:eastAsia="Times New Roman" w:cstheme="minorHAnsi"/>
          <w:noProof/>
        </w:rPr>
        <w:t>nimetatud</w:t>
      </w:r>
      <w:r w:rsidR="009677BE" w:rsidRPr="00CC2DFC">
        <w:rPr>
          <w:rFonts w:eastAsia="Times New Roman" w:cstheme="minorHAnsi"/>
          <w:noProof/>
        </w:rPr>
        <w:t xml:space="preserve"> kinnisasjad valdavalt Roger Puit AS-i oman</w:t>
      </w:r>
      <w:r w:rsidR="00493159" w:rsidRPr="00CC2DFC">
        <w:rPr>
          <w:rFonts w:eastAsia="Times New Roman" w:cstheme="minorHAnsi"/>
          <w:noProof/>
        </w:rPr>
        <w:t>dis</w:t>
      </w:r>
      <w:r w:rsidR="009677BE" w:rsidRPr="00CC2DFC">
        <w:rPr>
          <w:rFonts w:eastAsia="Times New Roman" w:cstheme="minorHAnsi"/>
          <w:noProof/>
        </w:rPr>
        <w:t xml:space="preserve">, kellega on Utilitas Windil pikaajaline koostöö ning johtuvalt ka realistlik võimalus maakasutusõiguse saamiseks. </w:t>
      </w:r>
      <w:r w:rsidR="00493159" w:rsidRPr="00CC2DFC">
        <w:rPr>
          <w:rFonts w:eastAsia="Times New Roman" w:cstheme="minorHAnsi"/>
          <w:noProof/>
        </w:rPr>
        <w:t xml:space="preserve">Nii on arvestatud paljuski Roger Puit AS-i kinnisasjade piiridega. </w:t>
      </w:r>
      <w:r w:rsidR="009677BE" w:rsidRPr="00CC2DFC">
        <w:rPr>
          <w:rFonts w:eastAsia="Times New Roman" w:cstheme="minorHAnsi"/>
          <w:noProof/>
        </w:rPr>
        <w:t>Samuti on üritatud kasutada olemasolevaid metsasihte ja põldude vahel olevate teede ääri</w:t>
      </w:r>
      <w:r w:rsidR="00236382">
        <w:rPr>
          <w:rFonts w:eastAsia="Times New Roman" w:cstheme="minorHAnsi"/>
          <w:noProof/>
        </w:rPr>
        <w:t xml:space="preserve"> (nii palju, kui neid on)</w:t>
      </w:r>
      <w:r w:rsidR="009677BE" w:rsidRPr="00CC2DFC">
        <w:rPr>
          <w:rFonts w:eastAsia="Times New Roman" w:cstheme="minorHAnsi"/>
          <w:noProof/>
        </w:rPr>
        <w:t xml:space="preserve">. </w:t>
      </w:r>
      <w:r w:rsidRPr="00CC2DFC">
        <w:rPr>
          <w:rFonts w:eastAsia="Times New Roman" w:cstheme="minorHAnsi"/>
          <w:noProof/>
        </w:rPr>
        <w:t>Riigitee (24203 Veelikse-Laatre-Riigipiiri tee)</w:t>
      </w:r>
      <w:r w:rsidR="00CD4CAD">
        <w:rPr>
          <w:rFonts w:eastAsia="Times New Roman" w:cstheme="minorHAnsi"/>
          <w:noProof/>
        </w:rPr>
        <w:t xml:space="preserve"> ja</w:t>
      </w:r>
      <w:r w:rsidR="008B4831" w:rsidRPr="00CC2DFC">
        <w:rPr>
          <w:rFonts w:eastAsia="Times New Roman" w:cstheme="minorHAnsi"/>
          <w:noProof/>
        </w:rPr>
        <w:t xml:space="preserve"> maaparandussüsteemi </w:t>
      </w:r>
      <w:r w:rsidRPr="00CC2DFC">
        <w:rPr>
          <w:rFonts w:eastAsia="Times New Roman" w:cstheme="minorHAnsi"/>
          <w:noProof/>
        </w:rPr>
        <w:t xml:space="preserve">ületamisega </w:t>
      </w:r>
      <w:r w:rsidR="00561BBC" w:rsidRPr="00CC2DFC">
        <w:rPr>
          <w:rFonts w:eastAsia="Times New Roman" w:cstheme="minorHAnsi"/>
          <w:noProof/>
        </w:rPr>
        <w:t>ning riigipiiri</w:t>
      </w:r>
      <w:r w:rsidR="00C03CFE" w:rsidRPr="00CC2DFC">
        <w:rPr>
          <w:rFonts w:eastAsia="Times New Roman" w:cstheme="minorHAnsi"/>
          <w:noProof/>
        </w:rPr>
        <w:t xml:space="preserve"> alal tegutsemisega</w:t>
      </w:r>
      <w:r w:rsidR="00561BBC" w:rsidRPr="00CC2DFC">
        <w:rPr>
          <w:rFonts w:eastAsia="Times New Roman" w:cstheme="minorHAnsi"/>
          <w:noProof/>
        </w:rPr>
        <w:t xml:space="preserve"> </w:t>
      </w:r>
      <w:r w:rsidRPr="00CC2DFC">
        <w:rPr>
          <w:rFonts w:eastAsia="Times New Roman" w:cstheme="minorHAnsi"/>
          <w:noProof/>
        </w:rPr>
        <w:t>seonduvalt eeldame, et PT menetlusse kaasataks</w:t>
      </w:r>
      <w:r w:rsidR="003E5CA7">
        <w:rPr>
          <w:rFonts w:eastAsia="Times New Roman" w:cstheme="minorHAnsi"/>
          <w:noProof/>
        </w:rPr>
        <w:t>e</w:t>
      </w:r>
      <w:r w:rsidRPr="00CC2DFC">
        <w:rPr>
          <w:rFonts w:eastAsia="Times New Roman" w:cstheme="minorHAnsi"/>
          <w:noProof/>
        </w:rPr>
        <w:t xml:space="preserve"> Transpordiamet</w:t>
      </w:r>
      <w:r w:rsidR="00C03CFE" w:rsidRPr="00CC2DFC">
        <w:rPr>
          <w:rFonts w:eastAsia="Times New Roman" w:cstheme="minorHAnsi"/>
          <w:noProof/>
        </w:rPr>
        <w:t xml:space="preserve">, </w:t>
      </w:r>
      <w:r w:rsidR="003E5CA7" w:rsidRPr="003E5CA7">
        <w:rPr>
          <w:rFonts w:eastAsia="Times New Roman" w:cstheme="minorHAnsi"/>
          <w:noProof/>
        </w:rPr>
        <w:t xml:space="preserve">Põllumajandus- ja Toiduamet </w:t>
      </w:r>
      <w:r w:rsidR="003E5CA7">
        <w:rPr>
          <w:rFonts w:eastAsia="Times New Roman" w:cstheme="minorHAnsi"/>
          <w:noProof/>
        </w:rPr>
        <w:t xml:space="preserve">ning </w:t>
      </w:r>
      <w:r w:rsidR="00C03CFE" w:rsidRPr="00CC2DFC">
        <w:rPr>
          <w:rFonts w:eastAsia="Times New Roman" w:cstheme="minorHAnsi"/>
          <w:noProof/>
        </w:rPr>
        <w:t>Politsei- ja Piirivalveamet</w:t>
      </w:r>
      <w:r w:rsidR="00DE2C30">
        <w:rPr>
          <w:rFonts w:eastAsia="Times New Roman" w:cstheme="minorHAnsi"/>
          <w:noProof/>
        </w:rPr>
        <w:t>.</w:t>
      </w:r>
    </w:p>
    <w:p w14:paraId="4A7EA6A0" w14:textId="43217186" w:rsidR="00F47C4F" w:rsidRPr="00F05A4F" w:rsidRDefault="00F05A4F" w:rsidP="00F05A4F">
      <w:pPr>
        <w:pStyle w:val="ListParagraph"/>
        <w:numPr>
          <w:ilvl w:val="0"/>
          <w:numId w:val="28"/>
        </w:numPr>
        <w:spacing w:before="120" w:after="120" w:line="276" w:lineRule="auto"/>
        <w:ind w:left="-68" w:hanging="357"/>
        <w:contextualSpacing w:val="0"/>
        <w:jc w:val="both"/>
        <w:rPr>
          <w:rFonts w:eastAsia="Times New Roman" w:cstheme="minorHAnsi"/>
          <w:noProof/>
        </w:rPr>
      </w:pPr>
      <w:r w:rsidRPr="00F05A4F">
        <w:rPr>
          <w:rFonts w:eastAsia="Times New Roman" w:cstheme="minorHAnsi"/>
          <w:noProof/>
        </w:rPr>
        <w:t>P</w:t>
      </w:r>
      <w:r w:rsidR="00493159" w:rsidRPr="00F05A4F">
        <w:rPr>
          <w:rFonts w:eastAsia="Times New Roman" w:cstheme="minorHAnsi"/>
          <w:noProof/>
        </w:rPr>
        <w:t>uutuvalt keskkonnamõjusse, siis teadaolevaid kaitstavaid loodusobjekte indikatiivsele</w:t>
      </w:r>
      <w:r w:rsidR="008125D6">
        <w:rPr>
          <w:rFonts w:eastAsia="Times New Roman" w:cstheme="minorHAnsi"/>
          <w:noProof/>
        </w:rPr>
        <w:t xml:space="preserve"> võimalikule</w:t>
      </w:r>
      <w:r w:rsidR="00493159" w:rsidRPr="00F05A4F">
        <w:rPr>
          <w:rFonts w:eastAsia="Times New Roman" w:cstheme="minorHAnsi"/>
          <w:noProof/>
        </w:rPr>
        <w:t xml:space="preserve"> trassikoridorile ei jää. </w:t>
      </w:r>
      <w:r w:rsidR="004713D3" w:rsidRPr="00F05A4F">
        <w:rPr>
          <w:rFonts w:eastAsia="Times New Roman" w:cstheme="minorHAnsi"/>
          <w:noProof/>
        </w:rPr>
        <w:t xml:space="preserve">Metsamaa lõikudes püüdsime trassikoridori ühitada </w:t>
      </w:r>
      <w:r w:rsidR="002B303A">
        <w:rPr>
          <w:rFonts w:eastAsia="Times New Roman" w:cstheme="minorHAnsi"/>
          <w:noProof/>
        </w:rPr>
        <w:t xml:space="preserve">metsasihtide ja </w:t>
      </w:r>
      <w:r w:rsidR="004713D3" w:rsidRPr="00F05A4F">
        <w:rPr>
          <w:rFonts w:eastAsia="Times New Roman" w:cstheme="minorHAnsi"/>
          <w:noProof/>
        </w:rPr>
        <w:t xml:space="preserve">osaliselt </w:t>
      </w:r>
      <w:r w:rsidR="001F46C8">
        <w:rPr>
          <w:rFonts w:eastAsia="Times New Roman" w:cstheme="minorHAnsi"/>
          <w:noProof/>
        </w:rPr>
        <w:t xml:space="preserve">ka </w:t>
      </w:r>
      <w:r w:rsidR="004713D3" w:rsidRPr="00F05A4F">
        <w:rPr>
          <w:rFonts w:eastAsia="Times New Roman" w:cstheme="minorHAnsi"/>
          <w:noProof/>
        </w:rPr>
        <w:t>kehtivate metsateatiste aladega</w:t>
      </w:r>
      <w:r w:rsidR="00766365">
        <w:rPr>
          <w:rFonts w:eastAsia="Times New Roman" w:cstheme="minorHAnsi"/>
          <w:noProof/>
        </w:rPr>
        <w:t xml:space="preserve">, et </w:t>
      </w:r>
      <w:r w:rsidR="001F46C8">
        <w:rPr>
          <w:rFonts w:eastAsia="Times New Roman" w:cstheme="minorHAnsi"/>
          <w:noProof/>
        </w:rPr>
        <w:t>maakaabelliini püstitamisest tingitud eraldiseisvat raievajadust minimeerida</w:t>
      </w:r>
      <w:r w:rsidR="004713D3" w:rsidRPr="00F05A4F">
        <w:rPr>
          <w:rFonts w:eastAsia="Times New Roman" w:cstheme="minorHAnsi"/>
          <w:noProof/>
        </w:rPr>
        <w:t>.</w:t>
      </w:r>
      <w:r w:rsidR="008125D6">
        <w:rPr>
          <w:rFonts w:eastAsia="Times New Roman" w:cstheme="minorHAnsi"/>
          <w:noProof/>
        </w:rPr>
        <w:t xml:space="preserve"> </w:t>
      </w:r>
      <w:r w:rsidR="00F47C4F" w:rsidRPr="00F05A4F">
        <w:rPr>
          <w:rFonts w:eastAsia="Times New Roman" w:cstheme="minorHAnsi"/>
          <w:noProof/>
        </w:rPr>
        <w:t xml:space="preserve">Vajadusel on võimalik lõiguti maakaableid paigaldada ka maa-aluse puurimise teel, et </w:t>
      </w:r>
      <w:r w:rsidR="00F47C4F" w:rsidRPr="00F05A4F">
        <w:rPr>
          <w:rFonts w:eastAsia="Times New Roman" w:cstheme="minorHAnsi"/>
          <w:noProof/>
        </w:rPr>
        <w:lastRenderedPageBreak/>
        <w:t xml:space="preserve">keskkonnahäiringuid veelgi vähendada. </w:t>
      </w:r>
      <w:r w:rsidR="008B4831">
        <w:rPr>
          <w:rFonts w:eastAsia="Times New Roman" w:cstheme="minorHAnsi"/>
          <w:noProof/>
        </w:rPr>
        <w:t>LKS § 38 lg 4 p 8 sätestab, et ranna või kalda ehituskeeluvööndi ehituskeeld ei laiene maakaabelliinile.</w:t>
      </w:r>
    </w:p>
    <w:p w14:paraId="6357B55F" w14:textId="1A903DEB" w:rsidR="00BF0B22" w:rsidRDefault="00BF0B22" w:rsidP="00BF0B22">
      <w:pPr>
        <w:spacing w:before="120" w:after="120" w:line="276" w:lineRule="auto"/>
        <w:ind w:left="-426"/>
        <w:jc w:val="both"/>
        <w:rPr>
          <w:rFonts w:eastAsia="Times New Roman" w:cstheme="minorHAnsi"/>
          <w:noProof/>
        </w:rPr>
      </w:pPr>
      <w:r>
        <w:rPr>
          <w:rFonts w:eastAsia="Times New Roman" w:cstheme="minorHAnsi"/>
          <w:noProof/>
        </w:rPr>
        <w:t>Meie parima arusaamise kohaselt ei ole kõnealusesse asukohta maakaabelliini rajamine kuidagi</w:t>
      </w:r>
      <w:r w:rsidR="008B4831">
        <w:rPr>
          <w:rFonts w:eastAsia="Times New Roman" w:cstheme="minorHAnsi"/>
          <w:noProof/>
        </w:rPr>
        <w:t xml:space="preserve"> ka</w:t>
      </w:r>
      <w:r>
        <w:rPr>
          <w:rFonts w:eastAsia="Times New Roman" w:cstheme="minorHAnsi"/>
          <w:noProof/>
        </w:rPr>
        <w:t xml:space="preserve"> alal kehtiva Abja valla üldplaneeringu </w:t>
      </w:r>
      <w:r w:rsidRPr="0071672E">
        <w:rPr>
          <w:rFonts w:eastAsia="Times New Roman" w:cstheme="minorHAnsi"/>
          <w:noProof/>
        </w:rPr>
        <w:t xml:space="preserve">ega </w:t>
      </w:r>
      <w:r w:rsidR="00EC52E5">
        <w:rPr>
          <w:rFonts w:eastAsia="Times New Roman" w:cstheme="minorHAnsi"/>
          <w:noProof/>
        </w:rPr>
        <w:t xml:space="preserve">veel </w:t>
      </w:r>
      <w:r w:rsidR="008B4831" w:rsidRPr="0071672E">
        <w:rPr>
          <w:rFonts w:eastAsia="Times New Roman" w:cstheme="minorHAnsi"/>
          <w:noProof/>
        </w:rPr>
        <w:t xml:space="preserve">menetluses </w:t>
      </w:r>
      <w:r w:rsidRPr="0071672E">
        <w:rPr>
          <w:rFonts w:eastAsia="Times New Roman" w:cstheme="minorHAnsi"/>
          <w:noProof/>
        </w:rPr>
        <w:t>oleva Mulgi</w:t>
      </w:r>
      <w:r>
        <w:rPr>
          <w:rFonts w:eastAsia="Times New Roman" w:cstheme="minorHAnsi"/>
          <w:noProof/>
        </w:rPr>
        <w:t xml:space="preserve"> valla uue üldplaneeringuga vastuolus. Kehtiva Abja valla üldplaneeringu ptk-s 3.4 on antud suunis: „</w:t>
      </w:r>
      <w:r w:rsidRPr="00BF0B22">
        <w:rPr>
          <w:rFonts w:eastAsia="Times New Roman" w:cstheme="minorHAnsi"/>
          <w:i/>
          <w:iCs/>
          <w:noProof/>
        </w:rPr>
        <w:t>Võimaluse korral tuleb paigutada uued liinid maakaablisse.“</w:t>
      </w:r>
      <w:r>
        <w:rPr>
          <w:rFonts w:eastAsia="Times New Roman" w:cstheme="minorHAnsi"/>
          <w:noProof/>
        </w:rPr>
        <w:t xml:space="preserve"> Vastavasse asukohta maakaabelliini rajamine ei ole</w:t>
      </w:r>
      <w:r w:rsidR="006B41EF">
        <w:rPr>
          <w:rFonts w:eastAsia="Times New Roman" w:cstheme="minorHAnsi"/>
          <w:noProof/>
        </w:rPr>
        <w:t xml:space="preserve"> ka</w:t>
      </w:r>
      <w:r>
        <w:rPr>
          <w:rFonts w:eastAsia="Times New Roman" w:cstheme="minorHAnsi"/>
          <w:noProof/>
        </w:rPr>
        <w:t xml:space="preserve"> ühegi Abja valla üldplaneeringu tingimusega </w:t>
      </w:r>
      <w:r w:rsidR="00EC52E5">
        <w:rPr>
          <w:rFonts w:eastAsia="Times New Roman" w:cstheme="minorHAnsi"/>
          <w:noProof/>
        </w:rPr>
        <w:t xml:space="preserve">teadaolevalt </w:t>
      </w:r>
      <w:r>
        <w:rPr>
          <w:rFonts w:eastAsia="Times New Roman" w:cstheme="minorHAnsi"/>
          <w:noProof/>
        </w:rPr>
        <w:t>vastuolus.</w:t>
      </w:r>
      <w:r w:rsidR="008B4831">
        <w:rPr>
          <w:rFonts w:eastAsia="Times New Roman" w:cstheme="minorHAnsi"/>
          <w:noProof/>
        </w:rPr>
        <w:t xml:space="preserve"> </w:t>
      </w:r>
      <w:r w:rsidR="004D0AED">
        <w:rPr>
          <w:rFonts w:eastAsia="Times New Roman" w:cstheme="minorHAnsi"/>
          <w:noProof/>
        </w:rPr>
        <w:t xml:space="preserve">Menetluses </w:t>
      </w:r>
      <w:r w:rsidR="008B4831">
        <w:rPr>
          <w:rFonts w:eastAsia="Times New Roman" w:cstheme="minorHAnsi"/>
          <w:noProof/>
        </w:rPr>
        <w:t>olevas Mulgi valla üldplaneeringus</w:t>
      </w:r>
      <w:r w:rsidR="004D0AED">
        <w:rPr>
          <w:rFonts w:eastAsia="Times New Roman" w:cstheme="minorHAnsi"/>
          <w:noProof/>
        </w:rPr>
        <w:t xml:space="preserve"> ei ole meile arusaadavalt maakaabelliinide rajamist eraldi reguleeritud</w:t>
      </w:r>
      <w:r w:rsidR="002663E4">
        <w:rPr>
          <w:rFonts w:eastAsia="Times New Roman" w:cstheme="minorHAnsi"/>
          <w:noProof/>
        </w:rPr>
        <w:t xml:space="preserve"> – seletuskirja ptk-s 7.1 on märgitud, et ü</w:t>
      </w:r>
      <w:r w:rsidR="002663E4" w:rsidRPr="002663E4">
        <w:rPr>
          <w:rFonts w:eastAsia="Times New Roman" w:cstheme="minorHAnsi"/>
          <w:noProof/>
        </w:rPr>
        <w:t>ldplaneeringu põhijoonisele on</w:t>
      </w:r>
      <w:r w:rsidR="00EC52E5">
        <w:rPr>
          <w:rFonts w:eastAsia="Times New Roman" w:cstheme="minorHAnsi"/>
          <w:noProof/>
        </w:rPr>
        <w:t xml:space="preserve"> vaid</w:t>
      </w:r>
      <w:r w:rsidR="002663E4" w:rsidRPr="002663E4">
        <w:rPr>
          <w:rFonts w:eastAsia="Times New Roman" w:cstheme="minorHAnsi"/>
          <w:noProof/>
        </w:rPr>
        <w:t xml:space="preserve"> tugiinfona kantud põhivõrgu elektriliinid ja alajaamad pingega 110-330 kV.</w:t>
      </w:r>
      <w:r w:rsidR="002663E4">
        <w:rPr>
          <w:rFonts w:eastAsia="Times New Roman" w:cstheme="minorHAnsi"/>
          <w:noProof/>
        </w:rPr>
        <w:t xml:space="preserve"> M</w:t>
      </w:r>
      <w:r w:rsidR="004D0AED">
        <w:rPr>
          <w:rFonts w:eastAsia="Times New Roman" w:cstheme="minorHAnsi"/>
          <w:noProof/>
        </w:rPr>
        <w:t xml:space="preserve">e ei tuvastanud </w:t>
      </w:r>
      <w:r w:rsidR="00E31046">
        <w:rPr>
          <w:rFonts w:eastAsia="Times New Roman" w:cstheme="minorHAnsi"/>
          <w:noProof/>
        </w:rPr>
        <w:t xml:space="preserve">ka </w:t>
      </w:r>
      <w:r w:rsidR="004D0AED">
        <w:rPr>
          <w:rFonts w:eastAsia="Times New Roman" w:cstheme="minorHAnsi"/>
          <w:noProof/>
        </w:rPr>
        <w:t xml:space="preserve">ühtegi uue </w:t>
      </w:r>
      <w:r w:rsidR="00E31046">
        <w:rPr>
          <w:rFonts w:eastAsia="Times New Roman" w:cstheme="minorHAnsi"/>
          <w:noProof/>
        </w:rPr>
        <w:t xml:space="preserve">Mulgi valla </w:t>
      </w:r>
      <w:r w:rsidR="004D0AED">
        <w:rPr>
          <w:rFonts w:eastAsia="Times New Roman" w:cstheme="minorHAnsi"/>
          <w:noProof/>
        </w:rPr>
        <w:t>üldplaneeringu tingimust, mis välistaks taotletud asukohta maakaabelliini projekteerimist ja ehitamist.</w:t>
      </w:r>
      <w:r>
        <w:rPr>
          <w:rFonts w:eastAsia="Times New Roman" w:cstheme="minorHAnsi"/>
          <w:noProof/>
        </w:rPr>
        <w:t xml:space="preserve"> </w:t>
      </w:r>
      <w:r w:rsidR="00E82F02">
        <w:rPr>
          <w:rFonts w:eastAsia="Times New Roman" w:cstheme="minorHAnsi"/>
          <w:noProof/>
        </w:rPr>
        <w:t xml:space="preserve">Maakaabelliini </w:t>
      </w:r>
      <w:r w:rsidR="00E31346">
        <w:rPr>
          <w:rFonts w:eastAsia="Times New Roman" w:cstheme="minorHAnsi"/>
          <w:noProof/>
        </w:rPr>
        <w:t>indikatiivne</w:t>
      </w:r>
      <w:r w:rsidR="00E31046">
        <w:rPr>
          <w:rFonts w:eastAsia="Times New Roman" w:cstheme="minorHAnsi"/>
          <w:noProof/>
        </w:rPr>
        <w:t xml:space="preserve"> võimalik</w:t>
      </w:r>
      <w:r w:rsidR="00E31346">
        <w:rPr>
          <w:rFonts w:eastAsia="Times New Roman" w:cstheme="minorHAnsi"/>
          <w:noProof/>
        </w:rPr>
        <w:t xml:space="preserve"> </w:t>
      </w:r>
      <w:r w:rsidR="00E82F02">
        <w:rPr>
          <w:rFonts w:eastAsia="Times New Roman" w:cstheme="minorHAnsi"/>
          <w:noProof/>
        </w:rPr>
        <w:t>trass läbib küll</w:t>
      </w:r>
      <w:r w:rsidR="00E31046">
        <w:rPr>
          <w:rFonts w:eastAsia="Times New Roman" w:cstheme="minorHAnsi"/>
          <w:noProof/>
        </w:rPr>
        <w:t xml:space="preserve"> meile arusaadavalt</w:t>
      </w:r>
      <w:r w:rsidR="00E82F02">
        <w:rPr>
          <w:rFonts w:eastAsia="Times New Roman" w:cstheme="minorHAnsi"/>
          <w:noProof/>
        </w:rPr>
        <w:t xml:space="preserve"> </w:t>
      </w:r>
      <w:r w:rsidR="006F79A1">
        <w:rPr>
          <w:rFonts w:eastAsia="Times New Roman" w:cstheme="minorHAnsi"/>
          <w:noProof/>
        </w:rPr>
        <w:t>rohevõrgustiku tugiala, ent trass</w:t>
      </w:r>
      <w:r w:rsidR="00A164DC">
        <w:rPr>
          <w:rFonts w:eastAsia="Times New Roman" w:cstheme="minorHAnsi"/>
          <w:noProof/>
        </w:rPr>
        <w:t xml:space="preserve"> (arvestades </w:t>
      </w:r>
      <w:r w:rsidR="00EA27DA">
        <w:rPr>
          <w:rFonts w:eastAsia="Times New Roman" w:cstheme="minorHAnsi"/>
          <w:noProof/>
        </w:rPr>
        <w:t>trassi</w:t>
      </w:r>
      <w:r w:rsidR="00A164DC">
        <w:rPr>
          <w:rFonts w:eastAsia="Times New Roman" w:cstheme="minorHAnsi"/>
          <w:noProof/>
        </w:rPr>
        <w:t>koridori piiratud laiust)</w:t>
      </w:r>
      <w:r w:rsidR="006F79A1">
        <w:rPr>
          <w:rFonts w:eastAsia="Times New Roman" w:cstheme="minorHAnsi"/>
          <w:noProof/>
        </w:rPr>
        <w:t xml:space="preserve"> tugiala ei katkesta, looduslike alade osa</w:t>
      </w:r>
      <w:r w:rsidR="008C227D">
        <w:rPr>
          <w:rFonts w:eastAsia="Times New Roman" w:cstheme="minorHAnsi"/>
          <w:noProof/>
        </w:rPr>
        <w:t xml:space="preserve">tähtsust ei vähenda </w:t>
      </w:r>
      <w:r w:rsidR="008C227D" w:rsidRPr="00F84C75">
        <w:rPr>
          <w:rFonts w:eastAsia="Times New Roman" w:cstheme="minorHAnsi"/>
          <w:noProof/>
        </w:rPr>
        <w:t>ega rohevõrgustiku</w:t>
      </w:r>
      <w:r w:rsidR="00A61E62" w:rsidRPr="00F84C75">
        <w:rPr>
          <w:rFonts w:eastAsia="Times New Roman" w:cstheme="minorHAnsi"/>
          <w:noProof/>
        </w:rPr>
        <w:t xml:space="preserve"> säilimist,</w:t>
      </w:r>
      <w:r w:rsidR="008C227D" w:rsidRPr="00F84C75">
        <w:rPr>
          <w:rFonts w:eastAsia="Times New Roman" w:cstheme="minorHAnsi"/>
          <w:noProof/>
        </w:rPr>
        <w:t xml:space="preserve"> sidusust</w:t>
      </w:r>
      <w:r w:rsidR="00A61E62" w:rsidRPr="00F84C75">
        <w:rPr>
          <w:rFonts w:eastAsia="Times New Roman" w:cstheme="minorHAnsi"/>
          <w:noProof/>
        </w:rPr>
        <w:t>, terviklikkust</w:t>
      </w:r>
      <w:r w:rsidR="008C227D" w:rsidRPr="00F84C75">
        <w:rPr>
          <w:rFonts w:eastAsia="Times New Roman" w:cstheme="minorHAnsi"/>
          <w:noProof/>
        </w:rPr>
        <w:t xml:space="preserve"> ja toimimist ei ohusta.</w:t>
      </w:r>
      <w:r w:rsidR="00E31346" w:rsidRPr="00F84C75">
        <w:rPr>
          <w:rFonts w:eastAsia="Times New Roman" w:cstheme="minorHAnsi"/>
          <w:noProof/>
        </w:rPr>
        <w:t xml:space="preserve"> </w:t>
      </w:r>
      <w:r w:rsidR="00F62379" w:rsidRPr="00F84C75">
        <w:rPr>
          <w:rFonts w:eastAsia="Times New Roman" w:cstheme="minorHAnsi"/>
          <w:noProof/>
        </w:rPr>
        <w:t>Samuti möödub indikatiivne</w:t>
      </w:r>
      <w:r w:rsidR="008E2083">
        <w:rPr>
          <w:rFonts w:eastAsia="Times New Roman" w:cstheme="minorHAnsi"/>
          <w:noProof/>
        </w:rPr>
        <w:t xml:space="preserve"> võimalik</w:t>
      </w:r>
      <w:r w:rsidR="00F62379" w:rsidRPr="00F84C75">
        <w:rPr>
          <w:rFonts w:eastAsia="Times New Roman" w:cstheme="minorHAnsi"/>
          <w:noProof/>
        </w:rPr>
        <w:t xml:space="preserve"> trass väärtuslik</w:t>
      </w:r>
      <w:r w:rsidR="00334233" w:rsidRPr="00F84C75">
        <w:rPr>
          <w:rFonts w:eastAsia="Times New Roman" w:cstheme="minorHAnsi"/>
          <w:noProof/>
        </w:rPr>
        <w:t>us</w:t>
      </w:r>
      <w:r w:rsidR="002C54F1" w:rsidRPr="00F84C75">
        <w:rPr>
          <w:rFonts w:eastAsia="Times New Roman" w:cstheme="minorHAnsi"/>
          <w:noProof/>
        </w:rPr>
        <w:t>t põllumajandusmaast</w:t>
      </w:r>
      <w:r w:rsidR="006C0CD8" w:rsidRPr="00F84C75">
        <w:rPr>
          <w:rFonts w:eastAsia="Times New Roman" w:cstheme="minorHAnsi"/>
          <w:noProof/>
        </w:rPr>
        <w:t xml:space="preserve"> (kulgeb mööda tee äärt)</w:t>
      </w:r>
      <w:r w:rsidR="002C54F1" w:rsidRPr="00F84C75">
        <w:rPr>
          <w:rFonts w:eastAsia="Times New Roman" w:cstheme="minorHAnsi"/>
          <w:noProof/>
        </w:rPr>
        <w:t>.</w:t>
      </w:r>
      <w:r w:rsidR="008C227D" w:rsidRPr="00F84C75">
        <w:rPr>
          <w:rFonts w:eastAsia="Times New Roman" w:cstheme="minorHAnsi"/>
          <w:noProof/>
        </w:rPr>
        <w:t xml:space="preserve"> </w:t>
      </w:r>
      <w:r w:rsidRPr="00F84C75">
        <w:rPr>
          <w:rFonts w:eastAsia="Times New Roman" w:cstheme="minorHAnsi"/>
          <w:noProof/>
        </w:rPr>
        <w:t>Regionaal- ja Põllumajandusministeerium on oma</w:t>
      </w:r>
      <w:r w:rsidRPr="00BF0B22">
        <w:rPr>
          <w:rFonts w:eastAsia="Times New Roman" w:cstheme="minorHAnsi"/>
          <w:noProof/>
        </w:rPr>
        <w:t xml:space="preserve"> 15.01.2024 kirjas nr </w:t>
      </w:r>
      <w:hyperlink r:id="rId12" w:history="1">
        <w:r w:rsidRPr="003675A8">
          <w:rPr>
            <w:rStyle w:val="Hyperlink"/>
            <w:rFonts w:eastAsia="Times New Roman" w:cstheme="minorHAnsi"/>
            <w:noProof/>
          </w:rPr>
          <w:t>14-3/3892-1</w:t>
        </w:r>
      </w:hyperlink>
      <w:r w:rsidRPr="00BF0B22">
        <w:rPr>
          <w:rFonts w:eastAsia="Times New Roman" w:cstheme="minorHAnsi"/>
          <w:noProof/>
        </w:rPr>
        <w:t xml:space="preserve"> selgitanud, et maakaablil eraldiseisva rajatisena puudub oluline ruumiline mõju PlanS § 6 p 13 tähenduses</w:t>
      </w:r>
      <w:r>
        <w:rPr>
          <w:rFonts w:eastAsia="Times New Roman" w:cstheme="minorHAnsi"/>
          <w:noProof/>
        </w:rPr>
        <w:t>. Se</w:t>
      </w:r>
      <w:r w:rsidR="008B4831">
        <w:rPr>
          <w:rFonts w:eastAsia="Times New Roman" w:cstheme="minorHAnsi"/>
          <w:noProof/>
        </w:rPr>
        <w:t>e</w:t>
      </w:r>
      <w:r>
        <w:rPr>
          <w:rFonts w:eastAsia="Times New Roman" w:cstheme="minorHAnsi"/>
          <w:noProof/>
        </w:rPr>
        <w:t xml:space="preserve">ga puudub ka põhjus ning vajadus, et kõnealune maakaabelliin kajastuks konkreetse ehitisena üldplaneeringu </w:t>
      </w:r>
      <w:r w:rsidRPr="00BF745F">
        <w:rPr>
          <w:rFonts w:eastAsia="Times New Roman" w:cstheme="minorHAnsi"/>
          <w:noProof/>
        </w:rPr>
        <w:t>tasemel</w:t>
      </w:r>
      <w:r w:rsidR="008E2083">
        <w:rPr>
          <w:rFonts w:eastAsia="Times New Roman" w:cstheme="minorHAnsi"/>
          <w:noProof/>
        </w:rPr>
        <w:t xml:space="preserve"> ning piisab vastuolu puudumisest üldplaneeringuga</w:t>
      </w:r>
      <w:r w:rsidR="00850F71" w:rsidRPr="00BF745F">
        <w:rPr>
          <w:rFonts w:eastAsia="Times New Roman" w:cstheme="minorHAnsi"/>
          <w:noProof/>
        </w:rPr>
        <w:t xml:space="preserve"> </w:t>
      </w:r>
      <w:r w:rsidR="00850F71" w:rsidRPr="00BF745F">
        <w:rPr>
          <w:rFonts w:eastAsia="Times New Roman" w:cstheme="minorHAnsi"/>
          <w:i/>
          <w:iCs/>
          <w:noProof/>
        </w:rPr>
        <w:t>(vt ka RKHKo nr 3-18-2022, p 18)</w:t>
      </w:r>
      <w:r w:rsidRPr="00BF745F">
        <w:rPr>
          <w:rFonts w:eastAsia="Times New Roman" w:cstheme="minorHAnsi"/>
          <w:noProof/>
        </w:rPr>
        <w:t>.</w:t>
      </w:r>
    </w:p>
    <w:p w14:paraId="21F2ACE5" w14:textId="7CF0B3D8" w:rsidR="009477EF" w:rsidRPr="008E2083" w:rsidRDefault="009477EF" w:rsidP="00BF0B22">
      <w:pPr>
        <w:spacing w:before="120" w:after="120" w:line="276" w:lineRule="auto"/>
        <w:ind w:left="-426"/>
        <w:jc w:val="both"/>
        <w:rPr>
          <w:rFonts w:eastAsia="Times New Roman" w:cstheme="minorHAnsi"/>
          <w:b/>
          <w:bCs/>
          <w:noProof/>
        </w:rPr>
      </w:pPr>
      <w:r w:rsidRPr="008E2083">
        <w:rPr>
          <w:rFonts w:eastAsia="Times New Roman" w:cstheme="minorHAnsi"/>
          <w:b/>
          <w:bCs/>
          <w:noProof/>
        </w:rPr>
        <w:t xml:space="preserve">Kokkuvõttes palume väljastada taotletavale maakaabelliinile PT-d. </w:t>
      </w:r>
      <w:r w:rsidR="00306087" w:rsidRPr="008E2083">
        <w:rPr>
          <w:rFonts w:eastAsia="Times New Roman" w:cstheme="minorHAnsi"/>
          <w:b/>
          <w:bCs/>
          <w:noProof/>
        </w:rPr>
        <w:t>Maakaabelliini täpne ehituslik lahendus ja paiknemine selgub projekteerimise käigus</w:t>
      </w:r>
      <w:r w:rsidR="008E2083">
        <w:rPr>
          <w:rFonts w:eastAsia="Times New Roman" w:cstheme="minorHAnsi"/>
          <w:b/>
          <w:bCs/>
          <w:noProof/>
        </w:rPr>
        <w:t xml:space="preserve"> ning lahendatakse ka maakasutusõigused.</w:t>
      </w:r>
      <w:r w:rsidR="00306087" w:rsidRPr="008E2083">
        <w:rPr>
          <w:rFonts w:eastAsia="Times New Roman" w:cstheme="minorHAnsi"/>
          <w:b/>
          <w:bCs/>
          <w:noProof/>
        </w:rPr>
        <w:t xml:space="preserve"> </w:t>
      </w:r>
      <w:r w:rsidRPr="008E2083">
        <w:rPr>
          <w:rFonts w:eastAsia="Times New Roman" w:cstheme="minorHAnsi"/>
          <w:b/>
          <w:bCs/>
          <w:noProof/>
        </w:rPr>
        <w:t>Oleme valmis koostööks ning täiendavatele küsimustele vastame meeleldi.</w:t>
      </w:r>
    </w:p>
    <w:p w14:paraId="6F42A694" w14:textId="77777777" w:rsidR="00DF50FC" w:rsidRPr="00B856C2" w:rsidRDefault="00FC5D57" w:rsidP="006817A2">
      <w:pPr>
        <w:keepNext/>
        <w:spacing w:before="120" w:after="0" w:line="276" w:lineRule="auto"/>
        <w:ind w:left="-426"/>
        <w:jc w:val="both"/>
        <w:rPr>
          <w:rFonts w:eastAsia="Times New Roman" w:cstheme="minorHAnsi"/>
          <w:b/>
          <w:bCs/>
          <w:noProof/>
        </w:rPr>
      </w:pPr>
      <w:r w:rsidRPr="00E15E87">
        <w:rPr>
          <w:rFonts w:cstheme="minorHAnsi"/>
          <w:noProof/>
        </w:rPr>
        <w:t>Lugupidamisega</w:t>
      </w:r>
    </w:p>
    <w:p w14:paraId="6AFD7DB0" w14:textId="77777777" w:rsidR="0013352E" w:rsidRPr="00E15E87" w:rsidRDefault="0013352E" w:rsidP="006817A2">
      <w:pPr>
        <w:pStyle w:val="00"/>
        <w:keepNext/>
        <w:spacing w:before="0" w:line="276" w:lineRule="auto"/>
        <w:ind w:left="-426"/>
        <w:rPr>
          <w:rFonts w:asciiTheme="minorHAnsi" w:hAnsiTheme="minorHAnsi" w:cstheme="minorHAnsi"/>
          <w:i/>
          <w:noProof/>
          <w:sz w:val="22"/>
          <w:szCs w:val="22"/>
        </w:rPr>
      </w:pPr>
      <w:r w:rsidRPr="00E15E87">
        <w:rPr>
          <w:rFonts w:asciiTheme="minorHAnsi" w:hAnsiTheme="minorHAnsi" w:cstheme="minorHAnsi"/>
          <w:i/>
          <w:noProof/>
          <w:sz w:val="22"/>
          <w:szCs w:val="22"/>
        </w:rPr>
        <w:t>/allkirjastatud digitaalselt/</w:t>
      </w:r>
    </w:p>
    <w:p w14:paraId="19CBC7F2" w14:textId="77777777" w:rsidR="000E4035" w:rsidRPr="00E15E87" w:rsidRDefault="000E4035" w:rsidP="006817A2">
      <w:pPr>
        <w:pStyle w:val="00"/>
        <w:keepNext/>
        <w:spacing w:before="0" w:line="276" w:lineRule="auto"/>
        <w:ind w:left="-426"/>
        <w:rPr>
          <w:rFonts w:asciiTheme="minorHAnsi" w:hAnsiTheme="minorHAnsi" w:cstheme="minorHAnsi"/>
          <w:noProof/>
          <w:sz w:val="22"/>
          <w:szCs w:val="22"/>
        </w:rPr>
      </w:pPr>
      <w:r w:rsidRPr="00E15E87">
        <w:rPr>
          <w:rFonts w:asciiTheme="minorHAnsi" w:hAnsiTheme="minorHAnsi" w:cstheme="minorHAnsi"/>
          <w:noProof/>
          <w:sz w:val="22"/>
          <w:szCs w:val="22"/>
        </w:rPr>
        <w:t>Rene Tammist</w:t>
      </w:r>
    </w:p>
    <w:p w14:paraId="39C23DE5" w14:textId="77777777" w:rsidR="000E4035" w:rsidRPr="00E15E87" w:rsidRDefault="000E4035" w:rsidP="006817A2">
      <w:pPr>
        <w:pStyle w:val="00"/>
        <w:keepNext/>
        <w:spacing w:before="0" w:line="276" w:lineRule="auto"/>
        <w:ind w:left="-426"/>
        <w:rPr>
          <w:rFonts w:asciiTheme="minorHAnsi" w:hAnsiTheme="minorHAnsi" w:cstheme="minorHAnsi"/>
          <w:noProof/>
          <w:sz w:val="22"/>
          <w:szCs w:val="22"/>
        </w:rPr>
      </w:pPr>
      <w:r w:rsidRPr="00E15E87">
        <w:rPr>
          <w:rFonts w:asciiTheme="minorHAnsi" w:hAnsiTheme="minorHAnsi" w:cstheme="minorHAnsi"/>
          <w:noProof/>
          <w:sz w:val="22"/>
          <w:szCs w:val="22"/>
        </w:rPr>
        <w:t>Juhatuse liige</w:t>
      </w:r>
    </w:p>
    <w:p w14:paraId="6BCD4FC2" w14:textId="77777777" w:rsidR="003775E8" w:rsidRDefault="000E4035" w:rsidP="006817A2">
      <w:pPr>
        <w:pStyle w:val="00"/>
        <w:keepNext/>
        <w:spacing w:before="0" w:line="276" w:lineRule="auto"/>
        <w:ind w:left="-426"/>
        <w:rPr>
          <w:rFonts w:asciiTheme="minorHAnsi" w:hAnsiTheme="minorHAnsi" w:cstheme="minorHAnsi"/>
          <w:noProof/>
          <w:sz w:val="22"/>
          <w:szCs w:val="22"/>
        </w:rPr>
      </w:pPr>
      <w:r w:rsidRPr="00E15E87">
        <w:rPr>
          <w:rFonts w:asciiTheme="minorHAnsi" w:hAnsiTheme="minorHAnsi" w:cstheme="minorHAnsi"/>
          <w:noProof/>
          <w:sz w:val="22"/>
          <w:szCs w:val="22"/>
        </w:rPr>
        <w:t>OÜ Utilitas Wind</w:t>
      </w:r>
    </w:p>
    <w:p w14:paraId="3E79AFF3" w14:textId="77777777" w:rsidR="003775E8" w:rsidRPr="00E15E87" w:rsidRDefault="003775E8" w:rsidP="006817A2">
      <w:pPr>
        <w:pStyle w:val="00"/>
        <w:keepNext/>
        <w:spacing w:before="0" w:line="276" w:lineRule="auto"/>
        <w:ind w:left="-426"/>
        <w:rPr>
          <w:rFonts w:asciiTheme="minorHAnsi" w:hAnsiTheme="minorHAnsi" w:cstheme="minorHAnsi"/>
          <w:noProof/>
          <w:sz w:val="22"/>
          <w:szCs w:val="22"/>
        </w:rPr>
      </w:pPr>
    </w:p>
    <w:sectPr w:rsidR="003775E8" w:rsidRPr="00E15E87" w:rsidSect="006817A2">
      <w:footerReference w:type="default" r:id="rId13"/>
      <w:headerReference w:type="first" r:id="rId14"/>
      <w:footerReference w:type="first" r:id="rId15"/>
      <w:pgSz w:w="11906" w:h="16838"/>
      <w:pgMar w:top="2127" w:right="849" w:bottom="226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0B580" w14:textId="77777777" w:rsidR="003D3BD5" w:rsidRDefault="003D3BD5" w:rsidP="007C3A08">
      <w:pPr>
        <w:spacing w:after="0" w:line="240" w:lineRule="auto"/>
      </w:pPr>
      <w:r>
        <w:separator/>
      </w:r>
    </w:p>
  </w:endnote>
  <w:endnote w:type="continuationSeparator" w:id="0">
    <w:p w14:paraId="3BB624DD" w14:textId="77777777" w:rsidR="003D3BD5" w:rsidRDefault="003D3BD5" w:rsidP="007C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B2DD" w14:textId="77777777" w:rsidR="008426C8" w:rsidRDefault="005312A1">
    <w:pPr>
      <w:pStyle w:val="Footer"/>
      <w:jc w:val="right"/>
    </w:pPr>
    <w:sdt>
      <w:sdtPr>
        <w:id w:val="-11079645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76AAC" w:rsidRPr="00276AAC">
          <w:rPr>
            <w:noProof/>
          </w:rPr>
          <w:drawing>
            <wp:anchor distT="0" distB="0" distL="114300" distR="114300" simplePos="0" relativeHeight="251656189" behindDoc="1" locked="0" layoutInCell="1" allowOverlap="1" wp14:anchorId="0B8A1AFF" wp14:editId="4C3A5FB5">
              <wp:simplePos x="0" y="0"/>
              <wp:positionH relativeFrom="column">
                <wp:posOffset>-322840</wp:posOffset>
              </wp:positionH>
              <wp:positionV relativeFrom="page">
                <wp:posOffset>9581688</wp:posOffset>
              </wp:positionV>
              <wp:extent cx="6294005" cy="638464"/>
              <wp:effectExtent l="0" t="0" r="0" b="9525"/>
              <wp:wrapNone/>
              <wp:docPr id="508502519" name="Picture 5085025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4005" cy="638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426C8" w:rsidRPr="00517C75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="008426C8" w:rsidRPr="00517C75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="008426C8" w:rsidRPr="00517C75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8426C8" w:rsidRPr="00517C75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="008426C8" w:rsidRPr="00517C75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sdtContent>
    </w:sdt>
  </w:p>
  <w:p w14:paraId="74BE8E1E" w14:textId="77777777" w:rsidR="007C3A08" w:rsidRDefault="007C3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4B80" w14:textId="77777777" w:rsidR="004367A4" w:rsidRPr="004E4983" w:rsidRDefault="00B27026" w:rsidP="0074163D">
    <w:pPr>
      <w:spacing w:after="0" w:line="240" w:lineRule="auto"/>
      <w:ind w:hanging="284"/>
      <w:rPr>
        <w:b/>
        <w:bCs/>
        <w:sz w:val="18"/>
        <w:szCs w:val="18"/>
      </w:rPr>
    </w:pPr>
    <w:r>
      <w:rPr>
        <w:b/>
        <w:bCs/>
        <w:sz w:val="18"/>
        <w:szCs w:val="18"/>
      </w:rPr>
      <w:t>OÜ Utilitas</w:t>
    </w:r>
    <w:r w:rsidR="007208A6">
      <w:rPr>
        <w:b/>
        <w:bCs/>
        <w:sz w:val="18"/>
        <w:szCs w:val="18"/>
      </w:rPr>
      <w:t xml:space="preserve"> Wind</w:t>
    </w:r>
  </w:p>
  <w:p w14:paraId="70A84277" w14:textId="77777777" w:rsidR="008426C8" w:rsidRPr="004367A4" w:rsidRDefault="00AF1BF2" w:rsidP="0074163D">
    <w:pPr>
      <w:spacing w:after="0" w:line="240" w:lineRule="auto"/>
      <w:ind w:hanging="284"/>
      <w:rPr>
        <w:sz w:val="18"/>
        <w:szCs w:val="18"/>
      </w:rPr>
    </w:pPr>
    <w:r>
      <w:rPr>
        <w:sz w:val="18"/>
        <w:szCs w:val="18"/>
      </w:rPr>
      <w:t>Maakri 19/1</w:t>
    </w:r>
    <w:r w:rsidRPr="00276AAC">
      <w:rPr>
        <w:sz w:val="18"/>
        <w:szCs w:val="18"/>
      </w:rPr>
      <w:t>, 1</w:t>
    </w:r>
    <w:r>
      <w:rPr>
        <w:sz w:val="18"/>
        <w:szCs w:val="18"/>
      </w:rPr>
      <w:t>0145</w:t>
    </w:r>
    <w:r w:rsidRPr="00276AAC">
      <w:rPr>
        <w:sz w:val="18"/>
        <w:szCs w:val="18"/>
      </w:rPr>
      <w:t xml:space="preserve"> </w:t>
    </w:r>
    <w:r w:rsidR="004367A4" w:rsidRPr="00276AAC">
      <w:rPr>
        <w:sz w:val="18"/>
        <w:szCs w:val="18"/>
      </w:rPr>
      <w:t>Tallinn</w:t>
    </w:r>
    <w:r w:rsidR="004367A4">
      <w:rPr>
        <w:sz w:val="18"/>
        <w:szCs w:val="18"/>
      </w:rPr>
      <w:t xml:space="preserve"> • ä</w:t>
    </w:r>
    <w:r w:rsidR="004367A4" w:rsidRPr="00276AAC">
      <w:rPr>
        <w:sz w:val="18"/>
        <w:szCs w:val="18"/>
      </w:rPr>
      <w:t xml:space="preserve">riregistri kood </w:t>
    </w:r>
    <w:r w:rsidR="007208A6" w:rsidRPr="007208A6">
      <w:rPr>
        <w:sz w:val="18"/>
        <w:szCs w:val="18"/>
      </w:rPr>
      <w:t>16171123</w:t>
    </w:r>
    <w:r w:rsidR="004367A4">
      <w:rPr>
        <w:sz w:val="18"/>
        <w:szCs w:val="18"/>
      </w:rPr>
      <w:t xml:space="preserve"> • +372 6</w:t>
    </w:r>
    <w:r w:rsidR="00B27026">
      <w:rPr>
        <w:sz w:val="18"/>
        <w:szCs w:val="18"/>
      </w:rPr>
      <w:t>42</w:t>
    </w:r>
    <w:r w:rsidR="004367A4">
      <w:rPr>
        <w:sz w:val="18"/>
        <w:szCs w:val="18"/>
      </w:rPr>
      <w:t xml:space="preserve"> </w:t>
    </w:r>
    <w:r w:rsidR="00B27026">
      <w:rPr>
        <w:sz w:val="18"/>
        <w:szCs w:val="18"/>
      </w:rPr>
      <w:t>4071</w:t>
    </w:r>
    <w:r w:rsidR="004367A4">
      <w:rPr>
        <w:sz w:val="18"/>
        <w:szCs w:val="18"/>
      </w:rPr>
      <w:t xml:space="preserve"> • </w:t>
    </w:r>
    <w:r w:rsidR="00B27026">
      <w:rPr>
        <w:sz w:val="18"/>
        <w:szCs w:val="18"/>
      </w:rPr>
      <w:t>utilitas</w:t>
    </w:r>
    <w:r w:rsidR="005A2B16">
      <w:rPr>
        <w:sz w:val="18"/>
        <w:szCs w:val="18"/>
      </w:rPr>
      <w:t>wind</w:t>
    </w:r>
    <w:r w:rsidR="004367A4">
      <w:rPr>
        <w:sz w:val="18"/>
        <w:szCs w:val="18"/>
      </w:rPr>
      <w:t xml:space="preserve">@utilitas.ee • </w:t>
    </w:r>
    <w:r w:rsidR="002C70D6" w:rsidRPr="002C70D6">
      <w:rPr>
        <w:sz w:val="18"/>
        <w:szCs w:val="18"/>
      </w:rPr>
      <w:t>www.utilitas.ee</w:t>
    </w:r>
    <w:r w:rsidR="002C70D6">
      <w:rPr>
        <w:sz w:val="18"/>
        <w:szCs w:val="18"/>
      </w:rPr>
      <w:br/>
    </w:r>
    <w:r w:rsidR="00276AAC">
      <w:rPr>
        <w:noProof/>
      </w:rPr>
      <w:drawing>
        <wp:anchor distT="0" distB="0" distL="114300" distR="114300" simplePos="0" relativeHeight="251659262" behindDoc="1" locked="0" layoutInCell="1" allowOverlap="1" wp14:anchorId="517DB9F9" wp14:editId="5F546EF4">
          <wp:simplePos x="0" y="0"/>
          <wp:positionH relativeFrom="column">
            <wp:posOffset>-309245</wp:posOffset>
          </wp:positionH>
          <wp:positionV relativeFrom="page">
            <wp:posOffset>9572625</wp:posOffset>
          </wp:positionV>
          <wp:extent cx="6294120" cy="638810"/>
          <wp:effectExtent l="0" t="0" r="0" b="8890"/>
          <wp:wrapNone/>
          <wp:docPr id="509072392" name="Picture 509072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120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AA90" w14:textId="77777777" w:rsidR="003D3BD5" w:rsidRDefault="003D3BD5" w:rsidP="007C3A08">
      <w:pPr>
        <w:spacing w:after="0" w:line="240" w:lineRule="auto"/>
      </w:pPr>
      <w:r>
        <w:separator/>
      </w:r>
    </w:p>
  </w:footnote>
  <w:footnote w:type="continuationSeparator" w:id="0">
    <w:p w14:paraId="4F2B8AAB" w14:textId="77777777" w:rsidR="003D3BD5" w:rsidRDefault="003D3BD5" w:rsidP="007C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0744" w14:textId="77777777" w:rsidR="008C688D" w:rsidRDefault="008C688D">
    <w:pPr>
      <w:pStyle w:val="Header"/>
    </w:pPr>
  </w:p>
  <w:p w14:paraId="3C5A9FF5" w14:textId="77777777" w:rsidR="008C688D" w:rsidRDefault="008C688D">
    <w:pPr>
      <w:pStyle w:val="Header"/>
    </w:pPr>
  </w:p>
  <w:p w14:paraId="7BB75530" w14:textId="77777777" w:rsidR="008C688D" w:rsidRPr="008C688D" w:rsidRDefault="008C688D">
    <w:pPr>
      <w:pStyle w:val="Header"/>
    </w:pPr>
    <w:r w:rsidRPr="00517C75">
      <w:rPr>
        <w:rFonts w:cstheme="minorHAnsi"/>
        <w:noProof/>
        <w:sz w:val="20"/>
        <w:szCs w:val="20"/>
      </w:rPr>
      <w:drawing>
        <wp:anchor distT="0" distB="0" distL="114300" distR="114300" simplePos="0" relativeHeight="251664383" behindDoc="0" locked="0" layoutInCell="1" allowOverlap="1" wp14:anchorId="76768FFF" wp14:editId="3D7F2365">
          <wp:simplePos x="0" y="0"/>
          <wp:positionH relativeFrom="column">
            <wp:posOffset>1905</wp:posOffset>
          </wp:positionH>
          <wp:positionV relativeFrom="page">
            <wp:posOffset>793750</wp:posOffset>
          </wp:positionV>
          <wp:extent cx="1533525" cy="267335"/>
          <wp:effectExtent l="0" t="0" r="9525" b="0"/>
          <wp:wrapTopAndBottom/>
          <wp:docPr id="500585711" name="Picture 500585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26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547"/>
    <w:multiLevelType w:val="hybridMultilevel"/>
    <w:tmpl w:val="3AC85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D15"/>
    <w:multiLevelType w:val="hybridMultilevel"/>
    <w:tmpl w:val="3B849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272"/>
    <w:multiLevelType w:val="hybridMultilevel"/>
    <w:tmpl w:val="16F04026"/>
    <w:lvl w:ilvl="0" w:tplc="344E0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6A09"/>
    <w:multiLevelType w:val="hybridMultilevel"/>
    <w:tmpl w:val="3B1C148C"/>
    <w:lvl w:ilvl="0" w:tplc="04250017">
      <w:start w:val="1"/>
      <w:numFmt w:val="lowerLetter"/>
      <w:lvlText w:val="%1)"/>
      <w:lvlJc w:val="left"/>
      <w:pPr>
        <w:ind w:left="294" w:hanging="360"/>
      </w:pPr>
    </w:lvl>
    <w:lvl w:ilvl="1" w:tplc="04250019" w:tentative="1">
      <w:start w:val="1"/>
      <w:numFmt w:val="lowerLetter"/>
      <w:lvlText w:val="%2."/>
      <w:lvlJc w:val="left"/>
      <w:pPr>
        <w:ind w:left="1014" w:hanging="360"/>
      </w:pPr>
    </w:lvl>
    <w:lvl w:ilvl="2" w:tplc="0425001B" w:tentative="1">
      <w:start w:val="1"/>
      <w:numFmt w:val="lowerRoman"/>
      <w:lvlText w:val="%3."/>
      <w:lvlJc w:val="right"/>
      <w:pPr>
        <w:ind w:left="1734" w:hanging="180"/>
      </w:pPr>
    </w:lvl>
    <w:lvl w:ilvl="3" w:tplc="0425000F" w:tentative="1">
      <w:start w:val="1"/>
      <w:numFmt w:val="decimal"/>
      <w:lvlText w:val="%4."/>
      <w:lvlJc w:val="left"/>
      <w:pPr>
        <w:ind w:left="2454" w:hanging="360"/>
      </w:pPr>
    </w:lvl>
    <w:lvl w:ilvl="4" w:tplc="04250019" w:tentative="1">
      <w:start w:val="1"/>
      <w:numFmt w:val="lowerLetter"/>
      <w:lvlText w:val="%5."/>
      <w:lvlJc w:val="left"/>
      <w:pPr>
        <w:ind w:left="3174" w:hanging="360"/>
      </w:pPr>
    </w:lvl>
    <w:lvl w:ilvl="5" w:tplc="0425001B" w:tentative="1">
      <w:start w:val="1"/>
      <w:numFmt w:val="lowerRoman"/>
      <w:lvlText w:val="%6."/>
      <w:lvlJc w:val="right"/>
      <w:pPr>
        <w:ind w:left="3894" w:hanging="180"/>
      </w:pPr>
    </w:lvl>
    <w:lvl w:ilvl="6" w:tplc="0425000F" w:tentative="1">
      <w:start w:val="1"/>
      <w:numFmt w:val="decimal"/>
      <w:lvlText w:val="%7."/>
      <w:lvlJc w:val="left"/>
      <w:pPr>
        <w:ind w:left="4614" w:hanging="360"/>
      </w:pPr>
    </w:lvl>
    <w:lvl w:ilvl="7" w:tplc="04250019" w:tentative="1">
      <w:start w:val="1"/>
      <w:numFmt w:val="lowerLetter"/>
      <w:lvlText w:val="%8."/>
      <w:lvlJc w:val="left"/>
      <w:pPr>
        <w:ind w:left="5334" w:hanging="360"/>
      </w:pPr>
    </w:lvl>
    <w:lvl w:ilvl="8" w:tplc="042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EB08BA"/>
    <w:multiLevelType w:val="hybridMultilevel"/>
    <w:tmpl w:val="FA7C0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783C"/>
    <w:multiLevelType w:val="hybridMultilevel"/>
    <w:tmpl w:val="26968E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2939"/>
    <w:multiLevelType w:val="hybridMultilevel"/>
    <w:tmpl w:val="31501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0704"/>
    <w:multiLevelType w:val="hybridMultilevel"/>
    <w:tmpl w:val="CDB070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66CC5"/>
    <w:multiLevelType w:val="hybridMultilevel"/>
    <w:tmpl w:val="2592BC5A"/>
    <w:lvl w:ilvl="0" w:tplc="2E7A5F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B5CC6"/>
    <w:multiLevelType w:val="hybridMultilevel"/>
    <w:tmpl w:val="C92295A4"/>
    <w:lvl w:ilvl="0" w:tplc="CD5254A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654" w:hanging="360"/>
      </w:pPr>
    </w:lvl>
    <w:lvl w:ilvl="2" w:tplc="0425001B" w:tentative="1">
      <w:start w:val="1"/>
      <w:numFmt w:val="lowerRoman"/>
      <w:lvlText w:val="%3."/>
      <w:lvlJc w:val="right"/>
      <w:pPr>
        <w:ind w:left="1374" w:hanging="180"/>
      </w:pPr>
    </w:lvl>
    <w:lvl w:ilvl="3" w:tplc="0425000F" w:tentative="1">
      <w:start w:val="1"/>
      <w:numFmt w:val="decimal"/>
      <w:lvlText w:val="%4."/>
      <w:lvlJc w:val="left"/>
      <w:pPr>
        <w:ind w:left="2094" w:hanging="360"/>
      </w:pPr>
    </w:lvl>
    <w:lvl w:ilvl="4" w:tplc="04250019" w:tentative="1">
      <w:start w:val="1"/>
      <w:numFmt w:val="lowerLetter"/>
      <w:lvlText w:val="%5."/>
      <w:lvlJc w:val="left"/>
      <w:pPr>
        <w:ind w:left="2814" w:hanging="360"/>
      </w:pPr>
    </w:lvl>
    <w:lvl w:ilvl="5" w:tplc="0425001B" w:tentative="1">
      <w:start w:val="1"/>
      <w:numFmt w:val="lowerRoman"/>
      <w:lvlText w:val="%6."/>
      <w:lvlJc w:val="right"/>
      <w:pPr>
        <w:ind w:left="3534" w:hanging="180"/>
      </w:pPr>
    </w:lvl>
    <w:lvl w:ilvl="6" w:tplc="0425000F" w:tentative="1">
      <w:start w:val="1"/>
      <w:numFmt w:val="decimal"/>
      <w:lvlText w:val="%7."/>
      <w:lvlJc w:val="left"/>
      <w:pPr>
        <w:ind w:left="4254" w:hanging="360"/>
      </w:pPr>
    </w:lvl>
    <w:lvl w:ilvl="7" w:tplc="04250019" w:tentative="1">
      <w:start w:val="1"/>
      <w:numFmt w:val="lowerLetter"/>
      <w:lvlText w:val="%8."/>
      <w:lvlJc w:val="left"/>
      <w:pPr>
        <w:ind w:left="4974" w:hanging="360"/>
      </w:pPr>
    </w:lvl>
    <w:lvl w:ilvl="8" w:tplc="042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0DA4CC6"/>
    <w:multiLevelType w:val="hybridMultilevel"/>
    <w:tmpl w:val="43A0E04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5019A"/>
    <w:multiLevelType w:val="hybridMultilevel"/>
    <w:tmpl w:val="9A401C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01F62"/>
    <w:multiLevelType w:val="hybridMultilevel"/>
    <w:tmpl w:val="4134E4F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6ACF"/>
    <w:multiLevelType w:val="hybridMultilevel"/>
    <w:tmpl w:val="16AAB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FDF"/>
    <w:multiLevelType w:val="hybridMultilevel"/>
    <w:tmpl w:val="061A6706"/>
    <w:lvl w:ilvl="0" w:tplc="A07C3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752"/>
    <w:multiLevelType w:val="hybridMultilevel"/>
    <w:tmpl w:val="453445C8"/>
    <w:lvl w:ilvl="0" w:tplc="98EC4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D65F4"/>
    <w:multiLevelType w:val="hybridMultilevel"/>
    <w:tmpl w:val="C0366418"/>
    <w:lvl w:ilvl="0" w:tplc="C390DF86">
      <w:start w:val="1"/>
      <w:numFmt w:val="lowerLetter"/>
      <w:lvlText w:val="%1)"/>
      <w:lvlJc w:val="left"/>
      <w:pPr>
        <w:ind w:left="1065" w:hanging="7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E4"/>
    <w:multiLevelType w:val="hybridMultilevel"/>
    <w:tmpl w:val="0344950A"/>
    <w:lvl w:ilvl="0" w:tplc="4BC2B728">
      <w:start w:val="1"/>
      <w:numFmt w:val="lowerLetter"/>
      <w:lvlText w:val="%1)"/>
      <w:lvlJc w:val="left"/>
      <w:pPr>
        <w:ind w:left="1065" w:hanging="705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7628"/>
    <w:multiLevelType w:val="hybridMultilevel"/>
    <w:tmpl w:val="82ECF5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C32BE"/>
    <w:multiLevelType w:val="hybridMultilevel"/>
    <w:tmpl w:val="D4962B9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71709"/>
    <w:multiLevelType w:val="hybridMultilevel"/>
    <w:tmpl w:val="F658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46146"/>
    <w:multiLevelType w:val="hybridMultilevel"/>
    <w:tmpl w:val="E784693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687B"/>
    <w:multiLevelType w:val="hybridMultilevel"/>
    <w:tmpl w:val="7CA2CBAA"/>
    <w:lvl w:ilvl="0" w:tplc="18C6C5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7321A"/>
    <w:multiLevelType w:val="hybridMultilevel"/>
    <w:tmpl w:val="407A0B5E"/>
    <w:lvl w:ilvl="0" w:tplc="81CA9A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A048A"/>
    <w:multiLevelType w:val="hybridMultilevel"/>
    <w:tmpl w:val="289AFB64"/>
    <w:lvl w:ilvl="0" w:tplc="D0748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F231A"/>
    <w:multiLevelType w:val="hybridMultilevel"/>
    <w:tmpl w:val="59F69C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3E9F"/>
    <w:multiLevelType w:val="hybridMultilevel"/>
    <w:tmpl w:val="231096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C168C"/>
    <w:multiLevelType w:val="hybridMultilevel"/>
    <w:tmpl w:val="7974E4C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89441">
    <w:abstractNumId w:val="11"/>
  </w:num>
  <w:num w:numId="2" w16cid:durableId="1458068074">
    <w:abstractNumId w:val="20"/>
  </w:num>
  <w:num w:numId="3" w16cid:durableId="1356349075">
    <w:abstractNumId w:val="25"/>
  </w:num>
  <w:num w:numId="4" w16cid:durableId="1577744917">
    <w:abstractNumId w:val="18"/>
  </w:num>
  <w:num w:numId="5" w16cid:durableId="1266382913">
    <w:abstractNumId w:val="7"/>
  </w:num>
  <w:num w:numId="6" w16cid:durableId="1154026681">
    <w:abstractNumId w:val="26"/>
  </w:num>
  <w:num w:numId="7" w16cid:durableId="1574848952">
    <w:abstractNumId w:val="0"/>
  </w:num>
  <w:num w:numId="8" w16cid:durableId="480274709">
    <w:abstractNumId w:val="13"/>
  </w:num>
  <w:num w:numId="9" w16cid:durableId="2101247002">
    <w:abstractNumId w:val="8"/>
  </w:num>
  <w:num w:numId="10" w16cid:durableId="922252793">
    <w:abstractNumId w:val="2"/>
  </w:num>
  <w:num w:numId="11" w16cid:durableId="1415859027">
    <w:abstractNumId w:val="14"/>
  </w:num>
  <w:num w:numId="12" w16cid:durableId="486286554">
    <w:abstractNumId w:val="22"/>
  </w:num>
  <w:num w:numId="13" w16cid:durableId="1164008642">
    <w:abstractNumId w:val="23"/>
  </w:num>
  <w:num w:numId="14" w16cid:durableId="1198543229">
    <w:abstractNumId w:val="24"/>
  </w:num>
  <w:num w:numId="15" w16cid:durableId="1681273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3997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4303127">
    <w:abstractNumId w:val="6"/>
  </w:num>
  <w:num w:numId="18" w16cid:durableId="1002471070">
    <w:abstractNumId w:val="1"/>
  </w:num>
  <w:num w:numId="19" w16cid:durableId="1012755098">
    <w:abstractNumId w:val="15"/>
  </w:num>
  <w:num w:numId="20" w16cid:durableId="228000676">
    <w:abstractNumId w:val="12"/>
  </w:num>
  <w:num w:numId="21" w16cid:durableId="184028835">
    <w:abstractNumId w:val="27"/>
  </w:num>
  <w:num w:numId="22" w16cid:durableId="233398584">
    <w:abstractNumId w:val="4"/>
  </w:num>
  <w:num w:numId="23" w16cid:durableId="441844102">
    <w:abstractNumId w:val="5"/>
  </w:num>
  <w:num w:numId="24" w16cid:durableId="1395395848">
    <w:abstractNumId w:val="10"/>
  </w:num>
  <w:num w:numId="25" w16cid:durableId="64694787">
    <w:abstractNumId w:val="19"/>
  </w:num>
  <w:num w:numId="26" w16cid:durableId="290744286">
    <w:abstractNumId w:val="21"/>
  </w:num>
  <w:num w:numId="27" w16cid:durableId="2093503100">
    <w:abstractNumId w:val="3"/>
  </w:num>
  <w:num w:numId="28" w16cid:durableId="888300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08"/>
    <w:rsid w:val="00002069"/>
    <w:rsid w:val="00004769"/>
    <w:rsid w:val="00005A0A"/>
    <w:rsid w:val="0000711A"/>
    <w:rsid w:val="00010E94"/>
    <w:rsid w:val="00013286"/>
    <w:rsid w:val="00015951"/>
    <w:rsid w:val="000172C3"/>
    <w:rsid w:val="000179DB"/>
    <w:rsid w:val="00020F8B"/>
    <w:rsid w:val="0002156D"/>
    <w:rsid w:val="000222ED"/>
    <w:rsid w:val="000226E6"/>
    <w:rsid w:val="00031695"/>
    <w:rsid w:val="00036164"/>
    <w:rsid w:val="00036ABA"/>
    <w:rsid w:val="00037C82"/>
    <w:rsid w:val="00040429"/>
    <w:rsid w:val="00043090"/>
    <w:rsid w:val="00050BF4"/>
    <w:rsid w:val="00050D24"/>
    <w:rsid w:val="00052938"/>
    <w:rsid w:val="00055D6A"/>
    <w:rsid w:val="00056A4F"/>
    <w:rsid w:val="000601DF"/>
    <w:rsid w:val="00060CD7"/>
    <w:rsid w:val="00061217"/>
    <w:rsid w:val="00061784"/>
    <w:rsid w:val="00062FAB"/>
    <w:rsid w:val="000644BB"/>
    <w:rsid w:val="00067542"/>
    <w:rsid w:val="000677A5"/>
    <w:rsid w:val="000700A7"/>
    <w:rsid w:val="00071DA5"/>
    <w:rsid w:val="0007529A"/>
    <w:rsid w:val="00080E76"/>
    <w:rsid w:val="0008369A"/>
    <w:rsid w:val="000873A6"/>
    <w:rsid w:val="000A242D"/>
    <w:rsid w:val="000A2BC2"/>
    <w:rsid w:val="000A30E5"/>
    <w:rsid w:val="000A4297"/>
    <w:rsid w:val="000A5B4A"/>
    <w:rsid w:val="000A681C"/>
    <w:rsid w:val="000A6D31"/>
    <w:rsid w:val="000A79A5"/>
    <w:rsid w:val="000B04DA"/>
    <w:rsid w:val="000B3555"/>
    <w:rsid w:val="000B5742"/>
    <w:rsid w:val="000B731F"/>
    <w:rsid w:val="000C3FEF"/>
    <w:rsid w:val="000C5CB0"/>
    <w:rsid w:val="000D0A99"/>
    <w:rsid w:val="000D17F7"/>
    <w:rsid w:val="000D2489"/>
    <w:rsid w:val="000D287F"/>
    <w:rsid w:val="000D3B30"/>
    <w:rsid w:val="000D3E07"/>
    <w:rsid w:val="000D593E"/>
    <w:rsid w:val="000D5EA7"/>
    <w:rsid w:val="000E4035"/>
    <w:rsid w:val="000E404E"/>
    <w:rsid w:val="000E507A"/>
    <w:rsid w:val="000F31CC"/>
    <w:rsid w:val="000F4399"/>
    <w:rsid w:val="000F4E91"/>
    <w:rsid w:val="000F5C0E"/>
    <w:rsid w:val="000F653B"/>
    <w:rsid w:val="001014C2"/>
    <w:rsid w:val="00102F84"/>
    <w:rsid w:val="001075D4"/>
    <w:rsid w:val="00111862"/>
    <w:rsid w:val="00115400"/>
    <w:rsid w:val="00115B9E"/>
    <w:rsid w:val="00120458"/>
    <w:rsid w:val="00120C9F"/>
    <w:rsid w:val="00122C07"/>
    <w:rsid w:val="00124324"/>
    <w:rsid w:val="00124D3E"/>
    <w:rsid w:val="00127958"/>
    <w:rsid w:val="0013046E"/>
    <w:rsid w:val="00130EA3"/>
    <w:rsid w:val="00132F7A"/>
    <w:rsid w:val="0013352E"/>
    <w:rsid w:val="00133D37"/>
    <w:rsid w:val="001346D6"/>
    <w:rsid w:val="001417CE"/>
    <w:rsid w:val="0014337B"/>
    <w:rsid w:val="001451DC"/>
    <w:rsid w:val="001451EF"/>
    <w:rsid w:val="0014678D"/>
    <w:rsid w:val="00150BE5"/>
    <w:rsid w:val="001521A9"/>
    <w:rsid w:val="00153F41"/>
    <w:rsid w:val="001544F4"/>
    <w:rsid w:val="00161FFA"/>
    <w:rsid w:val="00162A80"/>
    <w:rsid w:val="00166427"/>
    <w:rsid w:val="0016670E"/>
    <w:rsid w:val="00171629"/>
    <w:rsid w:val="00171F9A"/>
    <w:rsid w:val="00175E15"/>
    <w:rsid w:val="0018216D"/>
    <w:rsid w:val="0018599A"/>
    <w:rsid w:val="00185E6C"/>
    <w:rsid w:val="00191A76"/>
    <w:rsid w:val="001932C9"/>
    <w:rsid w:val="00194D11"/>
    <w:rsid w:val="0019593E"/>
    <w:rsid w:val="0019694F"/>
    <w:rsid w:val="00197A5D"/>
    <w:rsid w:val="00197B51"/>
    <w:rsid w:val="001A0506"/>
    <w:rsid w:val="001A161C"/>
    <w:rsid w:val="001B029D"/>
    <w:rsid w:val="001B0BA6"/>
    <w:rsid w:val="001B29A3"/>
    <w:rsid w:val="001B4BEB"/>
    <w:rsid w:val="001B73F4"/>
    <w:rsid w:val="001C1D11"/>
    <w:rsid w:val="001C2061"/>
    <w:rsid w:val="001C4719"/>
    <w:rsid w:val="001C4789"/>
    <w:rsid w:val="001C56F4"/>
    <w:rsid w:val="001C5B76"/>
    <w:rsid w:val="001C6568"/>
    <w:rsid w:val="001C7787"/>
    <w:rsid w:val="001D01EC"/>
    <w:rsid w:val="001D1914"/>
    <w:rsid w:val="001D34A6"/>
    <w:rsid w:val="001D385F"/>
    <w:rsid w:val="001D536D"/>
    <w:rsid w:val="001D7396"/>
    <w:rsid w:val="001E01EB"/>
    <w:rsid w:val="001E06AA"/>
    <w:rsid w:val="001E091D"/>
    <w:rsid w:val="001E2030"/>
    <w:rsid w:val="001E3354"/>
    <w:rsid w:val="001E47CF"/>
    <w:rsid w:val="001E5225"/>
    <w:rsid w:val="001E6C38"/>
    <w:rsid w:val="001F3226"/>
    <w:rsid w:val="001F46C8"/>
    <w:rsid w:val="001F4C12"/>
    <w:rsid w:val="00200164"/>
    <w:rsid w:val="002003E8"/>
    <w:rsid w:val="00200568"/>
    <w:rsid w:val="00200672"/>
    <w:rsid w:val="00201A72"/>
    <w:rsid w:val="002076F9"/>
    <w:rsid w:val="00210031"/>
    <w:rsid w:val="00216503"/>
    <w:rsid w:val="00216F57"/>
    <w:rsid w:val="00223D4B"/>
    <w:rsid w:val="0022485E"/>
    <w:rsid w:val="00230245"/>
    <w:rsid w:val="00233B60"/>
    <w:rsid w:val="00233CD4"/>
    <w:rsid w:val="00234748"/>
    <w:rsid w:val="00236382"/>
    <w:rsid w:val="0024370C"/>
    <w:rsid w:val="0024550E"/>
    <w:rsid w:val="002464D7"/>
    <w:rsid w:val="002507A0"/>
    <w:rsid w:val="00252307"/>
    <w:rsid w:val="0025301E"/>
    <w:rsid w:val="002530DA"/>
    <w:rsid w:val="002556B1"/>
    <w:rsid w:val="00261D5B"/>
    <w:rsid w:val="00262347"/>
    <w:rsid w:val="002631AA"/>
    <w:rsid w:val="00265EE5"/>
    <w:rsid w:val="002663E4"/>
    <w:rsid w:val="00266DE8"/>
    <w:rsid w:val="002676B0"/>
    <w:rsid w:val="002702D6"/>
    <w:rsid w:val="00270BC9"/>
    <w:rsid w:val="0027430B"/>
    <w:rsid w:val="00275929"/>
    <w:rsid w:val="0027690B"/>
    <w:rsid w:val="00276AAC"/>
    <w:rsid w:val="00277075"/>
    <w:rsid w:val="002805B5"/>
    <w:rsid w:val="00280B0F"/>
    <w:rsid w:val="00281978"/>
    <w:rsid w:val="0028319F"/>
    <w:rsid w:val="002836D9"/>
    <w:rsid w:val="00284219"/>
    <w:rsid w:val="00285C1F"/>
    <w:rsid w:val="002860BE"/>
    <w:rsid w:val="0028657C"/>
    <w:rsid w:val="00286778"/>
    <w:rsid w:val="00287DB7"/>
    <w:rsid w:val="002901C7"/>
    <w:rsid w:val="00291A35"/>
    <w:rsid w:val="00292625"/>
    <w:rsid w:val="002933AB"/>
    <w:rsid w:val="002940D4"/>
    <w:rsid w:val="00295396"/>
    <w:rsid w:val="00296198"/>
    <w:rsid w:val="002A5C82"/>
    <w:rsid w:val="002A6168"/>
    <w:rsid w:val="002B02C9"/>
    <w:rsid w:val="002B031C"/>
    <w:rsid w:val="002B303A"/>
    <w:rsid w:val="002B3E95"/>
    <w:rsid w:val="002B472F"/>
    <w:rsid w:val="002B4AB1"/>
    <w:rsid w:val="002B5A22"/>
    <w:rsid w:val="002C150F"/>
    <w:rsid w:val="002C1C4A"/>
    <w:rsid w:val="002C2124"/>
    <w:rsid w:val="002C54F1"/>
    <w:rsid w:val="002C5AE2"/>
    <w:rsid w:val="002C6ACE"/>
    <w:rsid w:val="002C70D6"/>
    <w:rsid w:val="002C761C"/>
    <w:rsid w:val="002C7E04"/>
    <w:rsid w:val="002D394C"/>
    <w:rsid w:val="002D4976"/>
    <w:rsid w:val="002D63CE"/>
    <w:rsid w:val="002D70EC"/>
    <w:rsid w:val="002E28CD"/>
    <w:rsid w:val="002E53CA"/>
    <w:rsid w:val="002E6688"/>
    <w:rsid w:val="002E69DC"/>
    <w:rsid w:val="002F0ACC"/>
    <w:rsid w:val="002F2F71"/>
    <w:rsid w:val="002F5CF1"/>
    <w:rsid w:val="002F6167"/>
    <w:rsid w:val="003036E9"/>
    <w:rsid w:val="00304CD0"/>
    <w:rsid w:val="00306087"/>
    <w:rsid w:val="0030754B"/>
    <w:rsid w:val="00310736"/>
    <w:rsid w:val="0031434C"/>
    <w:rsid w:val="00315138"/>
    <w:rsid w:val="00316970"/>
    <w:rsid w:val="00317608"/>
    <w:rsid w:val="003213DA"/>
    <w:rsid w:val="00322B01"/>
    <w:rsid w:val="003240DA"/>
    <w:rsid w:val="003250E6"/>
    <w:rsid w:val="003330B6"/>
    <w:rsid w:val="00334233"/>
    <w:rsid w:val="003362CA"/>
    <w:rsid w:val="00340857"/>
    <w:rsid w:val="00340C36"/>
    <w:rsid w:val="00340C9B"/>
    <w:rsid w:val="00346DA3"/>
    <w:rsid w:val="0034738B"/>
    <w:rsid w:val="00347510"/>
    <w:rsid w:val="003477C5"/>
    <w:rsid w:val="003477CB"/>
    <w:rsid w:val="00347F1D"/>
    <w:rsid w:val="003505B6"/>
    <w:rsid w:val="00352534"/>
    <w:rsid w:val="00352859"/>
    <w:rsid w:val="00353BAF"/>
    <w:rsid w:val="0035482E"/>
    <w:rsid w:val="0035488A"/>
    <w:rsid w:val="00354932"/>
    <w:rsid w:val="00354B09"/>
    <w:rsid w:val="00356896"/>
    <w:rsid w:val="00357E6E"/>
    <w:rsid w:val="00363646"/>
    <w:rsid w:val="00365684"/>
    <w:rsid w:val="0036621B"/>
    <w:rsid w:val="003675A8"/>
    <w:rsid w:val="003703F1"/>
    <w:rsid w:val="0037082A"/>
    <w:rsid w:val="00371726"/>
    <w:rsid w:val="00371D7F"/>
    <w:rsid w:val="00372249"/>
    <w:rsid w:val="00373ED8"/>
    <w:rsid w:val="003775E8"/>
    <w:rsid w:val="00377C59"/>
    <w:rsid w:val="003821DD"/>
    <w:rsid w:val="003828E5"/>
    <w:rsid w:val="003843E5"/>
    <w:rsid w:val="00384D85"/>
    <w:rsid w:val="00385FBE"/>
    <w:rsid w:val="003869BD"/>
    <w:rsid w:val="00386D70"/>
    <w:rsid w:val="00387C81"/>
    <w:rsid w:val="003907C5"/>
    <w:rsid w:val="00390B9D"/>
    <w:rsid w:val="00394995"/>
    <w:rsid w:val="00395B86"/>
    <w:rsid w:val="003960EC"/>
    <w:rsid w:val="00396901"/>
    <w:rsid w:val="00396FC2"/>
    <w:rsid w:val="003973E7"/>
    <w:rsid w:val="003A13C0"/>
    <w:rsid w:val="003A2108"/>
    <w:rsid w:val="003A36E1"/>
    <w:rsid w:val="003A4067"/>
    <w:rsid w:val="003A472F"/>
    <w:rsid w:val="003A5432"/>
    <w:rsid w:val="003B020D"/>
    <w:rsid w:val="003B0331"/>
    <w:rsid w:val="003B0411"/>
    <w:rsid w:val="003B4677"/>
    <w:rsid w:val="003B4DEC"/>
    <w:rsid w:val="003B52B3"/>
    <w:rsid w:val="003B6A4A"/>
    <w:rsid w:val="003B6F27"/>
    <w:rsid w:val="003C192D"/>
    <w:rsid w:val="003C35E5"/>
    <w:rsid w:val="003C51B8"/>
    <w:rsid w:val="003D21E1"/>
    <w:rsid w:val="003D3BD5"/>
    <w:rsid w:val="003D3EED"/>
    <w:rsid w:val="003D58EB"/>
    <w:rsid w:val="003D6931"/>
    <w:rsid w:val="003D7646"/>
    <w:rsid w:val="003E0D0B"/>
    <w:rsid w:val="003E33A6"/>
    <w:rsid w:val="003E4138"/>
    <w:rsid w:val="003E454D"/>
    <w:rsid w:val="003E5CA7"/>
    <w:rsid w:val="003E7824"/>
    <w:rsid w:val="003F06BD"/>
    <w:rsid w:val="003F089E"/>
    <w:rsid w:val="003F245A"/>
    <w:rsid w:val="003F2742"/>
    <w:rsid w:val="003F6573"/>
    <w:rsid w:val="003F6834"/>
    <w:rsid w:val="0040502C"/>
    <w:rsid w:val="00406128"/>
    <w:rsid w:val="00406754"/>
    <w:rsid w:val="00413F52"/>
    <w:rsid w:val="00414B9B"/>
    <w:rsid w:val="004168B8"/>
    <w:rsid w:val="00416B6D"/>
    <w:rsid w:val="00422A6E"/>
    <w:rsid w:val="00423625"/>
    <w:rsid w:val="004244B4"/>
    <w:rsid w:val="004262A7"/>
    <w:rsid w:val="004347AA"/>
    <w:rsid w:val="0043537C"/>
    <w:rsid w:val="0043540A"/>
    <w:rsid w:val="004367A4"/>
    <w:rsid w:val="004377F6"/>
    <w:rsid w:val="00437908"/>
    <w:rsid w:val="00440D90"/>
    <w:rsid w:val="00441359"/>
    <w:rsid w:val="00444574"/>
    <w:rsid w:val="004453F1"/>
    <w:rsid w:val="00446167"/>
    <w:rsid w:val="0044654E"/>
    <w:rsid w:val="00446C32"/>
    <w:rsid w:val="00452D5B"/>
    <w:rsid w:val="00453206"/>
    <w:rsid w:val="00457173"/>
    <w:rsid w:val="00460E48"/>
    <w:rsid w:val="004623D0"/>
    <w:rsid w:val="0046241E"/>
    <w:rsid w:val="00462C18"/>
    <w:rsid w:val="00471223"/>
    <w:rsid w:val="004713D3"/>
    <w:rsid w:val="00471CED"/>
    <w:rsid w:val="00473B8A"/>
    <w:rsid w:val="00473C07"/>
    <w:rsid w:val="00473E97"/>
    <w:rsid w:val="0047414A"/>
    <w:rsid w:val="00474477"/>
    <w:rsid w:val="0047560B"/>
    <w:rsid w:val="00476721"/>
    <w:rsid w:val="004801D3"/>
    <w:rsid w:val="00482EBF"/>
    <w:rsid w:val="004839DB"/>
    <w:rsid w:val="00483C55"/>
    <w:rsid w:val="004846CA"/>
    <w:rsid w:val="00485A20"/>
    <w:rsid w:val="00486895"/>
    <w:rsid w:val="0049174D"/>
    <w:rsid w:val="00491A6E"/>
    <w:rsid w:val="00491C9C"/>
    <w:rsid w:val="00491DFF"/>
    <w:rsid w:val="004923C5"/>
    <w:rsid w:val="004928FD"/>
    <w:rsid w:val="00493159"/>
    <w:rsid w:val="00493C6A"/>
    <w:rsid w:val="00495D26"/>
    <w:rsid w:val="00496061"/>
    <w:rsid w:val="00496F91"/>
    <w:rsid w:val="00497974"/>
    <w:rsid w:val="004A4B4B"/>
    <w:rsid w:val="004A6164"/>
    <w:rsid w:val="004A69C8"/>
    <w:rsid w:val="004A6F4D"/>
    <w:rsid w:val="004B13C5"/>
    <w:rsid w:val="004B208C"/>
    <w:rsid w:val="004B21B5"/>
    <w:rsid w:val="004B4988"/>
    <w:rsid w:val="004C3F06"/>
    <w:rsid w:val="004C5E14"/>
    <w:rsid w:val="004D0AED"/>
    <w:rsid w:val="004D0BDF"/>
    <w:rsid w:val="004D7602"/>
    <w:rsid w:val="004E106E"/>
    <w:rsid w:val="004E2605"/>
    <w:rsid w:val="004E3102"/>
    <w:rsid w:val="004E3361"/>
    <w:rsid w:val="004E411C"/>
    <w:rsid w:val="004E4983"/>
    <w:rsid w:val="004F3661"/>
    <w:rsid w:val="004F3ACE"/>
    <w:rsid w:val="004F3C52"/>
    <w:rsid w:val="004F4738"/>
    <w:rsid w:val="004F4CA1"/>
    <w:rsid w:val="004F6EC9"/>
    <w:rsid w:val="005012BD"/>
    <w:rsid w:val="00501C71"/>
    <w:rsid w:val="0050318F"/>
    <w:rsid w:val="0050357E"/>
    <w:rsid w:val="005051D1"/>
    <w:rsid w:val="00506895"/>
    <w:rsid w:val="00507E49"/>
    <w:rsid w:val="0051013A"/>
    <w:rsid w:val="0051013C"/>
    <w:rsid w:val="005112DC"/>
    <w:rsid w:val="005147F3"/>
    <w:rsid w:val="005166C2"/>
    <w:rsid w:val="00516A88"/>
    <w:rsid w:val="00517C75"/>
    <w:rsid w:val="00534AD6"/>
    <w:rsid w:val="00536720"/>
    <w:rsid w:val="005371B8"/>
    <w:rsid w:val="00544B95"/>
    <w:rsid w:val="00545D8B"/>
    <w:rsid w:val="00547AA1"/>
    <w:rsid w:val="00551CF6"/>
    <w:rsid w:val="00552E86"/>
    <w:rsid w:val="005531FA"/>
    <w:rsid w:val="0055411E"/>
    <w:rsid w:val="0055481C"/>
    <w:rsid w:val="0055552C"/>
    <w:rsid w:val="005561DA"/>
    <w:rsid w:val="0055709F"/>
    <w:rsid w:val="00560333"/>
    <w:rsid w:val="005616CA"/>
    <w:rsid w:val="00561BBC"/>
    <w:rsid w:val="00561C64"/>
    <w:rsid w:val="0056379E"/>
    <w:rsid w:val="00563E2C"/>
    <w:rsid w:val="00564196"/>
    <w:rsid w:val="00565119"/>
    <w:rsid w:val="0056520C"/>
    <w:rsid w:val="00570898"/>
    <w:rsid w:val="00573F62"/>
    <w:rsid w:val="00576DA8"/>
    <w:rsid w:val="00576EB2"/>
    <w:rsid w:val="0058192E"/>
    <w:rsid w:val="00583A65"/>
    <w:rsid w:val="0058430B"/>
    <w:rsid w:val="0058552A"/>
    <w:rsid w:val="0058784C"/>
    <w:rsid w:val="005879FD"/>
    <w:rsid w:val="00587A76"/>
    <w:rsid w:val="00591420"/>
    <w:rsid w:val="00594676"/>
    <w:rsid w:val="00596863"/>
    <w:rsid w:val="005A2B16"/>
    <w:rsid w:val="005A382A"/>
    <w:rsid w:val="005A5052"/>
    <w:rsid w:val="005A7912"/>
    <w:rsid w:val="005A799D"/>
    <w:rsid w:val="005B0F33"/>
    <w:rsid w:val="005B182D"/>
    <w:rsid w:val="005B1917"/>
    <w:rsid w:val="005B1DB6"/>
    <w:rsid w:val="005B3117"/>
    <w:rsid w:val="005B379B"/>
    <w:rsid w:val="005B72C2"/>
    <w:rsid w:val="005B7DDE"/>
    <w:rsid w:val="005C1953"/>
    <w:rsid w:val="005C2F30"/>
    <w:rsid w:val="005C452D"/>
    <w:rsid w:val="005C6BC2"/>
    <w:rsid w:val="005D0FFF"/>
    <w:rsid w:val="005D22A1"/>
    <w:rsid w:val="005D25E9"/>
    <w:rsid w:val="005D2979"/>
    <w:rsid w:val="005D30AE"/>
    <w:rsid w:val="005D4D1E"/>
    <w:rsid w:val="005D56C6"/>
    <w:rsid w:val="005E516F"/>
    <w:rsid w:val="005E5B93"/>
    <w:rsid w:val="005E71A9"/>
    <w:rsid w:val="005F2CD3"/>
    <w:rsid w:val="005F393A"/>
    <w:rsid w:val="005F5C43"/>
    <w:rsid w:val="0060002D"/>
    <w:rsid w:val="00602A92"/>
    <w:rsid w:val="00610EEE"/>
    <w:rsid w:val="006146BD"/>
    <w:rsid w:val="00621ADD"/>
    <w:rsid w:val="00623797"/>
    <w:rsid w:val="00625BF4"/>
    <w:rsid w:val="00626796"/>
    <w:rsid w:val="006301C7"/>
    <w:rsid w:val="006309E7"/>
    <w:rsid w:val="00632887"/>
    <w:rsid w:val="0063413D"/>
    <w:rsid w:val="006348D8"/>
    <w:rsid w:val="00640092"/>
    <w:rsid w:val="0064111F"/>
    <w:rsid w:val="0064112D"/>
    <w:rsid w:val="006429F5"/>
    <w:rsid w:val="00643286"/>
    <w:rsid w:val="00643BB3"/>
    <w:rsid w:val="00643CA8"/>
    <w:rsid w:val="00647737"/>
    <w:rsid w:val="00650476"/>
    <w:rsid w:val="00650C78"/>
    <w:rsid w:val="00651E6E"/>
    <w:rsid w:val="006522A4"/>
    <w:rsid w:val="00652715"/>
    <w:rsid w:val="006533B4"/>
    <w:rsid w:val="00654419"/>
    <w:rsid w:val="006554E0"/>
    <w:rsid w:val="00656693"/>
    <w:rsid w:val="00656970"/>
    <w:rsid w:val="00657673"/>
    <w:rsid w:val="00660461"/>
    <w:rsid w:val="00665974"/>
    <w:rsid w:val="00666877"/>
    <w:rsid w:val="0067131A"/>
    <w:rsid w:val="006722EC"/>
    <w:rsid w:val="00673CC0"/>
    <w:rsid w:val="006817A2"/>
    <w:rsid w:val="00681861"/>
    <w:rsid w:val="00685967"/>
    <w:rsid w:val="00691AC8"/>
    <w:rsid w:val="006924DF"/>
    <w:rsid w:val="0069523F"/>
    <w:rsid w:val="006A03E4"/>
    <w:rsid w:val="006A0E3D"/>
    <w:rsid w:val="006A3636"/>
    <w:rsid w:val="006A75F4"/>
    <w:rsid w:val="006B0BB8"/>
    <w:rsid w:val="006B251B"/>
    <w:rsid w:val="006B2DB2"/>
    <w:rsid w:val="006B41EF"/>
    <w:rsid w:val="006B4326"/>
    <w:rsid w:val="006B4542"/>
    <w:rsid w:val="006B4D35"/>
    <w:rsid w:val="006B4D96"/>
    <w:rsid w:val="006B52FD"/>
    <w:rsid w:val="006C0CD8"/>
    <w:rsid w:val="006C2004"/>
    <w:rsid w:val="006C4BA9"/>
    <w:rsid w:val="006C50A6"/>
    <w:rsid w:val="006C5179"/>
    <w:rsid w:val="006C69EC"/>
    <w:rsid w:val="006C6BBA"/>
    <w:rsid w:val="006D21B8"/>
    <w:rsid w:val="006D5E3B"/>
    <w:rsid w:val="006E2EEA"/>
    <w:rsid w:val="006E4ECB"/>
    <w:rsid w:val="006E5632"/>
    <w:rsid w:val="006E56D4"/>
    <w:rsid w:val="006E6C62"/>
    <w:rsid w:val="006E6F55"/>
    <w:rsid w:val="006E7431"/>
    <w:rsid w:val="006E7483"/>
    <w:rsid w:val="006F0E84"/>
    <w:rsid w:val="006F31D5"/>
    <w:rsid w:val="006F378F"/>
    <w:rsid w:val="006F79A1"/>
    <w:rsid w:val="007008DB"/>
    <w:rsid w:val="0070193A"/>
    <w:rsid w:val="00701D53"/>
    <w:rsid w:val="007026CF"/>
    <w:rsid w:val="0070659F"/>
    <w:rsid w:val="007070EC"/>
    <w:rsid w:val="0070746A"/>
    <w:rsid w:val="00707BFA"/>
    <w:rsid w:val="0071269A"/>
    <w:rsid w:val="00716245"/>
    <w:rsid w:val="0071672E"/>
    <w:rsid w:val="007176DB"/>
    <w:rsid w:val="007208A6"/>
    <w:rsid w:val="00721496"/>
    <w:rsid w:val="007225FC"/>
    <w:rsid w:val="00726E04"/>
    <w:rsid w:val="00727393"/>
    <w:rsid w:val="00727788"/>
    <w:rsid w:val="00727DEC"/>
    <w:rsid w:val="00727EBD"/>
    <w:rsid w:val="00731EAD"/>
    <w:rsid w:val="00732D36"/>
    <w:rsid w:val="007352E8"/>
    <w:rsid w:val="00735A0B"/>
    <w:rsid w:val="0074163D"/>
    <w:rsid w:val="00745DE5"/>
    <w:rsid w:val="00747368"/>
    <w:rsid w:val="00750ED3"/>
    <w:rsid w:val="00750EDA"/>
    <w:rsid w:val="00751572"/>
    <w:rsid w:val="00752E3C"/>
    <w:rsid w:val="00753DF9"/>
    <w:rsid w:val="00755BB3"/>
    <w:rsid w:val="00756E1E"/>
    <w:rsid w:val="007626A7"/>
    <w:rsid w:val="00764440"/>
    <w:rsid w:val="00764CC3"/>
    <w:rsid w:val="007652EE"/>
    <w:rsid w:val="0076599D"/>
    <w:rsid w:val="00766365"/>
    <w:rsid w:val="00766686"/>
    <w:rsid w:val="007704AF"/>
    <w:rsid w:val="00771592"/>
    <w:rsid w:val="007716ED"/>
    <w:rsid w:val="007733CE"/>
    <w:rsid w:val="007736A5"/>
    <w:rsid w:val="00774330"/>
    <w:rsid w:val="007743FC"/>
    <w:rsid w:val="0078174F"/>
    <w:rsid w:val="007820B9"/>
    <w:rsid w:val="00792EB1"/>
    <w:rsid w:val="00794B0E"/>
    <w:rsid w:val="0079569C"/>
    <w:rsid w:val="00795A36"/>
    <w:rsid w:val="007A4896"/>
    <w:rsid w:val="007A4909"/>
    <w:rsid w:val="007B60B6"/>
    <w:rsid w:val="007B7526"/>
    <w:rsid w:val="007B7953"/>
    <w:rsid w:val="007C3A08"/>
    <w:rsid w:val="007C4917"/>
    <w:rsid w:val="007C6F68"/>
    <w:rsid w:val="007D3063"/>
    <w:rsid w:val="007D6C50"/>
    <w:rsid w:val="007E1540"/>
    <w:rsid w:val="007E1C8E"/>
    <w:rsid w:val="007E315D"/>
    <w:rsid w:val="007E334D"/>
    <w:rsid w:val="007E3A04"/>
    <w:rsid w:val="007F061E"/>
    <w:rsid w:val="007F0B3F"/>
    <w:rsid w:val="007F2826"/>
    <w:rsid w:val="007F5B27"/>
    <w:rsid w:val="007F61DA"/>
    <w:rsid w:val="007F68A4"/>
    <w:rsid w:val="007F757E"/>
    <w:rsid w:val="007F7FBE"/>
    <w:rsid w:val="00802F7D"/>
    <w:rsid w:val="00803591"/>
    <w:rsid w:val="00804B33"/>
    <w:rsid w:val="00804EC5"/>
    <w:rsid w:val="00806BFF"/>
    <w:rsid w:val="00806E94"/>
    <w:rsid w:val="008104AE"/>
    <w:rsid w:val="008125D6"/>
    <w:rsid w:val="00812826"/>
    <w:rsid w:val="008132AC"/>
    <w:rsid w:val="008158F7"/>
    <w:rsid w:val="0081611A"/>
    <w:rsid w:val="008161FC"/>
    <w:rsid w:val="00817B26"/>
    <w:rsid w:val="00821467"/>
    <w:rsid w:val="008216A9"/>
    <w:rsid w:val="00824158"/>
    <w:rsid w:val="0082456D"/>
    <w:rsid w:val="00825408"/>
    <w:rsid w:val="008307F8"/>
    <w:rsid w:val="00831E7B"/>
    <w:rsid w:val="0083286D"/>
    <w:rsid w:val="0083294A"/>
    <w:rsid w:val="00832AD7"/>
    <w:rsid w:val="008335C5"/>
    <w:rsid w:val="00834440"/>
    <w:rsid w:val="008378E8"/>
    <w:rsid w:val="0084077F"/>
    <w:rsid w:val="00842373"/>
    <w:rsid w:val="008426C8"/>
    <w:rsid w:val="00843934"/>
    <w:rsid w:val="00844346"/>
    <w:rsid w:val="00845F65"/>
    <w:rsid w:val="008507AB"/>
    <w:rsid w:val="00850F71"/>
    <w:rsid w:val="008521DD"/>
    <w:rsid w:val="00854998"/>
    <w:rsid w:val="00860AB0"/>
    <w:rsid w:val="00864278"/>
    <w:rsid w:val="00864667"/>
    <w:rsid w:val="00871B45"/>
    <w:rsid w:val="00873591"/>
    <w:rsid w:val="008738E5"/>
    <w:rsid w:val="00873C37"/>
    <w:rsid w:val="00874042"/>
    <w:rsid w:val="0087424C"/>
    <w:rsid w:val="00874698"/>
    <w:rsid w:val="00880C2C"/>
    <w:rsid w:val="0088230F"/>
    <w:rsid w:val="0088414F"/>
    <w:rsid w:val="00885210"/>
    <w:rsid w:val="00886B42"/>
    <w:rsid w:val="008938E4"/>
    <w:rsid w:val="00894933"/>
    <w:rsid w:val="00897CE3"/>
    <w:rsid w:val="008A055F"/>
    <w:rsid w:val="008A1930"/>
    <w:rsid w:val="008A3C11"/>
    <w:rsid w:val="008A5755"/>
    <w:rsid w:val="008A5CB1"/>
    <w:rsid w:val="008B31AC"/>
    <w:rsid w:val="008B4831"/>
    <w:rsid w:val="008B503C"/>
    <w:rsid w:val="008C227D"/>
    <w:rsid w:val="008C688D"/>
    <w:rsid w:val="008C6914"/>
    <w:rsid w:val="008C705C"/>
    <w:rsid w:val="008D0625"/>
    <w:rsid w:val="008D1685"/>
    <w:rsid w:val="008D3AED"/>
    <w:rsid w:val="008D593C"/>
    <w:rsid w:val="008D703D"/>
    <w:rsid w:val="008E001D"/>
    <w:rsid w:val="008E2083"/>
    <w:rsid w:val="008E4566"/>
    <w:rsid w:val="008E6F11"/>
    <w:rsid w:val="008E72F0"/>
    <w:rsid w:val="008E78EE"/>
    <w:rsid w:val="008F1D77"/>
    <w:rsid w:val="008F4F64"/>
    <w:rsid w:val="008F7C10"/>
    <w:rsid w:val="00900442"/>
    <w:rsid w:val="00902355"/>
    <w:rsid w:val="00904438"/>
    <w:rsid w:val="00907FB6"/>
    <w:rsid w:val="00912D82"/>
    <w:rsid w:val="00912EAC"/>
    <w:rsid w:val="00915A11"/>
    <w:rsid w:val="00917E4E"/>
    <w:rsid w:val="00921A09"/>
    <w:rsid w:val="00921CDA"/>
    <w:rsid w:val="00921FC5"/>
    <w:rsid w:val="00923CBA"/>
    <w:rsid w:val="00923FFB"/>
    <w:rsid w:val="00931036"/>
    <w:rsid w:val="009334B4"/>
    <w:rsid w:val="0093362B"/>
    <w:rsid w:val="00934126"/>
    <w:rsid w:val="009434B7"/>
    <w:rsid w:val="00946CDD"/>
    <w:rsid w:val="00946EE9"/>
    <w:rsid w:val="00947027"/>
    <w:rsid w:val="009477EF"/>
    <w:rsid w:val="00952BE4"/>
    <w:rsid w:val="00953E8B"/>
    <w:rsid w:val="0095588B"/>
    <w:rsid w:val="00956B25"/>
    <w:rsid w:val="00961DA8"/>
    <w:rsid w:val="009620FD"/>
    <w:rsid w:val="009623B6"/>
    <w:rsid w:val="009655E2"/>
    <w:rsid w:val="00965BCD"/>
    <w:rsid w:val="0096754C"/>
    <w:rsid w:val="009677BE"/>
    <w:rsid w:val="00967EFC"/>
    <w:rsid w:val="00972ED9"/>
    <w:rsid w:val="0097430D"/>
    <w:rsid w:val="00974E11"/>
    <w:rsid w:val="0097570F"/>
    <w:rsid w:val="00980D05"/>
    <w:rsid w:val="00981317"/>
    <w:rsid w:val="009835FA"/>
    <w:rsid w:val="00984B6E"/>
    <w:rsid w:val="00990B25"/>
    <w:rsid w:val="00991319"/>
    <w:rsid w:val="0099302A"/>
    <w:rsid w:val="00994797"/>
    <w:rsid w:val="00995177"/>
    <w:rsid w:val="009A4B58"/>
    <w:rsid w:val="009A690A"/>
    <w:rsid w:val="009B0FA0"/>
    <w:rsid w:val="009C0BC5"/>
    <w:rsid w:val="009C1E88"/>
    <w:rsid w:val="009C67A2"/>
    <w:rsid w:val="009C6AB5"/>
    <w:rsid w:val="009C744F"/>
    <w:rsid w:val="009D1096"/>
    <w:rsid w:val="009D3A28"/>
    <w:rsid w:val="009D62DB"/>
    <w:rsid w:val="009E0D6F"/>
    <w:rsid w:val="009E26C5"/>
    <w:rsid w:val="009E4C2B"/>
    <w:rsid w:val="009E515B"/>
    <w:rsid w:val="009E6B06"/>
    <w:rsid w:val="009F4DD0"/>
    <w:rsid w:val="009F7C6A"/>
    <w:rsid w:val="00A02E1F"/>
    <w:rsid w:val="00A02E3D"/>
    <w:rsid w:val="00A03056"/>
    <w:rsid w:val="00A046F0"/>
    <w:rsid w:val="00A04CDD"/>
    <w:rsid w:val="00A14CB4"/>
    <w:rsid w:val="00A15D0D"/>
    <w:rsid w:val="00A16002"/>
    <w:rsid w:val="00A164DC"/>
    <w:rsid w:val="00A20202"/>
    <w:rsid w:val="00A20E33"/>
    <w:rsid w:val="00A267EC"/>
    <w:rsid w:val="00A31AA4"/>
    <w:rsid w:val="00A40364"/>
    <w:rsid w:val="00A40946"/>
    <w:rsid w:val="00A417A6"/>
    <w:rsid w:val="00A41BE3"/>
    <w:rsid w:val="00A428C0"/>
    <w:rsid w:val="00A4304B"/>
    <w:rsid w:val="00A45E6F"/>
    <w:rsid w:val="00A52278"/>
    <w:rsid w:val="00A5319D"/>
    <w:rsid w:val="00A5675D"/>
    <w:rsid w:val="00A57A78"/>
    <w:rsid w:val="00A61E62"/>
    <w:rsid w:val="00A744A0"/>
    <w:rsid w:val="00A746AF"/>
    <w:rsid w:val="00A7494C"/>
    <w:rsid w:val="00A776A3"/>
    <w:rsid w:val="00A77CE6"/>
    <w:rsid w:val="00A80686"/>
    <w:rsid w:val="00A82C3D"/>
    <w:rsid w:val="00A82FAC"/>
    <w:rsid w:val="00A83CFD"/>
    <w:rsid w:val="00A87535"/>
    <w:rsid w:val="00A90354"/>
    <w:rsid w:val="00A90B5C"/>
    <w:rsid w:val="00A95022"/>
    <w:rsid w:val="00AA200E"/>
    <w:rsid w:val="00AA3F98"/>
    <w:rsid w:val="00AA5992"/>
    <w:rsid w:val="00AA6898"/>
    <w:rsid w:val="00AB3827"/>
    <w:rsid w:val="00AB7825"/>
    <w:rsid w:val="00AC1331"/>
    <w:rsid w:val="00AC1452"/>
    <w:rsid w:val="00AC3D18"/>
    <w:rsid w:val="00AC455B"/>
    <w:rsid w:val="00AC4CB9"/>
    <w:rsid w:val="00AD1186"/>
    <w:rsid w:val="00AD24CA"/>
    <w:rsid w:val="00AD4D74"/>
    <w:rsid w:val="00AD5611"/>
    <w:rsid w:val="00AE1E8D"/>
    <w:rsid w:val="00AE227A"/>
    <w:rsid w:val="00AE2A24"/>
    <w:rsid w:val="00AE38A0"/>
    <w:rsid w:val="00AE4B3D"/>
    <w:rsid w:val="00AE52E6"/>
    <w:rsid w:val="00AE6E52"/>
    <w:rsid w:val="00AF1BF2"/>
    <w:rsid w:val="00AF430D"/>
    <w:rsid w:val="00AF6AA4"/>
    <w:rsid w:val="00AF6B4D"/>
    <w:rsid w:val="00B006DB"/>
    <w:rsid w:val="00B00EBF"/>
    <w:rsid w:val="00B02ACE"/>
    <w:rsid w:val="00B038E4"/>
    <w:rsid w:val="00B06DBB"/>
    <w:rsid w:val="00B1224B"/>
    <w:rsid w:val="00B127C5"/>
    <w:rsid w:val="00B13991"/>
    <w:rsid w:val="00B14ED1"/>
    <w:rsid w:val="00B153D6"/>
    <w:rsid w:val="00B16546"/>
    <w:rsid w:val="00B16F59"/>
    <w:rsid w:val="00B22047"/>
    <w:rsid w:val="00B27026"/>
    <w:rsid w:val="00B3034E"/>
    <w:rsid w:val="00B3389B"/>
    <w:rsid w:val="00B36F34"/>
    <w:rsid w:val="00B408B4"/>
    <w:rsid w:val="00B43B8E"/>
    <w:rsid w:val="00B449CC"/>
    <w:rsid w:val="00B44A98"/>
    <w:rsid w:val="00B456F7"/>
    <w:rsid w:val="00B4576E"/>
    <w:rsid w:val="00B45FC9"/>
    <w:rsid w:val="00B46476"/>
    <w:rsid w:val="00B46EE0"/>
    <w:rsid w:val="00B546C1"/>
    <w:rsid w:val="00B54DD1"/>
    <w:rsid w:val="00B55713"/>
    <w:rsid w:val="00B60D41"/>
    <w:rsid w:val="00B63953"/>
    <w:rsid w:val="00B67612"/>
    <w:rsid w:val="00B74109"/>
    <w:rsid w:val="00B74241"/>
    <w:rsid w:val="00B74472"/>
    <w:rsid w:val="00B74844"/>
    <w:rsid w:val="00B856C2"/>
    <w:rsid w:val="00B9227C"/>
    <w:rsid w:val="00B949C1"/>
    <w:rsid w:val="00B962F3"/>
    <w:rsid w:val="00BA3C9F"/>
    <w:rsid w:val="00BA4884"/>
    <w:rsid w:val="00BA599E"/>
    <w:rsid w:val="00BA5B73"/>
    <w:rsid w:val="00BA7DA0"/>
    <w:rsid w:val="00BB0816"/>
    <w:rsid w:val="00BB48A5"/>
    <w:rsid w:val="00BB4CDC"/>
    <w:rsid w:val="00BB5B89"/>
    <w:rsid w:val="00BC04A9"/>
    <w:rsid w:val="00BC28FC"/>
    <w:rsid w:val="00BC2B47"/>
    <w:rsid w:val="00BC2C16"/>
    <w:rsid w:val="00BC2E0B"/>
    <w:rsid w:val="00BD257C"/>
    <w:rsid w:val="00BD28C7"/>
    <w:rsid w:val="00BD3B40"/>
    <w:rsid w:val="00BD7D50"/>
    <w:rsid w:val="00BE1AE1"/>
    <w:rsid w:val="00BE389F"/>
    <w:rsid w:val="00BE4CAF"/>
    <w:rsid w:val="00BE53D1"/>
    <w:rsid w:val="00BF07DF"/>
    <w:rsid w:val="00BF095E"/>
    <w:rsid w:val="00BF0B22"/>
    <w:rsid w:val="00BF2318"/>
    <w:rsid w:val="00BF23D2"/>
    <w:rsid w:val="00BF329E"/>
    <w:rsid w:val="00BF4F25"/>
    <w:rsid w:val="00BF6223"/>
    <w:rsid w:val="00BF745F"/>
    <w:rsid w:val="00C00AF6"/>
    <w:rsid w:val="00C00E26"/>
    <w:rsid w:val="00C03CFE"/>
    <w:rsid w:val="00C050FF"/>
    <w:rsid w:val="00C10B33"/>
    <w:rsid w:val="00C1157A"/>
    <w:rsid w:val="00C12499"/>
    <w:rsid w:val="00C13BA7"/>
    <w:rsid w:val="00C1733B"/>
    <w:rsid w:val="00C1780F"/>
    <w:rsid w:val="00C17E31"/>
    <w:rsid w:val="00C22FC5"/>
    <w:rsid w:val="00C231D1"/>
    <w:rsid w:val="00C24C0F"/>
    <w:rsid w:val="00C24EE5"/>
    <w:rsid w:val="00C25618"/>
    <w:rsid w:val="00C26DE8"/>
    <w:rsid w:val="00C27BFA"/>
    <w:rsid w:val="00C31B2F"/>
    <w:rsid w:val="00C32BBE"/>
    <w:rsid w:val="00C4012C"/>
    <w:rsid w:val="00C4019B"/>
    <w:rsid w:val="00C41386"/>
    <w:rsid w:val="00C438D5"/>
    <w:rsid w:val="00C44CE4"/>
    <w:rsid w:val="00C45538"/>
    <w:rsid w:val="00C46030"/>
    <w:rsid w:val="00C46ED5"/>
    <w:rsid w:val="00C474DA"/>
    <w:rsid w:val="00C50152"/>
    <w:rsid w:val="00C55E82"/>
    <w:rsid w:val="00C66F3B"/>
    <w:rsid w:val="00C677B0"/>
    <w:rsid w:val="00C703DB"/>
    <w:rsid w:val="00C752D4"/>
    <w:rsid w:val="00C7575C"/>
    <w:rsid w:val="00C80D05"/>
    <w:rsid w:val="00C84C92"/>
    <w:rsid w:val="00C85FD2"/>
    <w:rsid w:val="00C9423E"/>
    <w:rsid w:val="00C945BD"/>
    <w:rsid w:val="00C95032"/>
    <w:rsid w:val="00CA0DBA"/>
    <w:rsid w:val="00CA0F86"/>
    <w:rsid w:val="00CA135B"/>
    <w:rsid w:val="00CA1AF0"/>
    <w:rsid w:val="00CA27A7"/>
    <w:rsid w:val="00CA3722"/>
    <w:rsid w:val="00CA5F0E"/>
    <w:rsid w:val="00CB118B"/>
    <w:rsid w:val="00CB62C4"/>
    <w:rsid w:val="00CB6F6B"/>
    <w:rsid w:val="00CC2763"/>
    <w:rsid w:val="00CC2DA1"/>
    <w:rsid w:val="00CC2DFC"/>
    <w:rsid w:val="00CC2F76"/>
    <w:rsid w:val="00CC5973"/>
    <w:rsid w:val="00CD0544"/>
    <w:rsid w:val="00CD3BC9"/>
    <w:rsid w:val="00CD4CAD"/>
    <w:rsid w:val="00CD5B68"/>
    <w:rsid w:val="00CE02CA"/>
    <w:rsid w:val="00CE0490"/>
    <w:rsid w:val="00CE120D"/>
    <w:rsid w:val="00CE45E8"/>
    <w:rsid w:val="00CE6777"/>
    <w:rsid w:val="00CF1BE8"/>
    <w:rsid w:val="00CF25A9"/>
    <w:rsid w:val="00CF661E"/>
    <w:rsid w:val="00D0134C"/>
    <w:rsid w:val="00D04475"/>
    <w:rsid w:val="00D0592E"/>
    <w:rsid w:val="00D121F7"/>
    <w:rsid w:val="00D12C01"/>
    <w:rsid w:val="00D130A3"/>
    <w:rsid w:val="00D139E8"/>
    <w:rsid w:val="00D164F6"/>
    <w:rsid w:val="00D170D5"/>
    <w:rsid w:val="00D22751"/>
    <w:rsid w:val="00D22808"/>
    <w:rsid w:val="00D25755"/>
    <w:rsid w:val="00D25A47"/>
    <w:rsid w:val="00D263D9"/>
    <w:rsid w:val="00D310AB"/>
    <w:rsid w:val="00D33437"/>
    <w:rsid w:val="00D3408B"/>
    <w:rsid w:val="00D352A5"/>
    <w:rsid w:val="00D43BDD"/>
    <w:rsid w:val="00D45859"/>
    <w:rsid w:val="00D5276F"/>
    <w:rsid w:val="00D52FF1"/>
    <w:rsid w:val="00D55BCB"/>
    <w:rsid w:val="00D60A10"/>
    <w:rsid w:val="00D621C4"/>
    <w:rsid w:val="00D638C9"/>
    <w:rsid w:val="00D63A46"/>
    <w:rsid w:val="00D64562"/>
    <w:rsid w:val="00D667A1"/>
    <w:rsid w:val="00D707B0"/>
    <w:rsid w:val="00D7125D"/>
    <w:rsid w:val="00D73EF6"/>
    <w:rsid w:val="00D758B1"/>
    <w:rsid w:val="00D75B19"/>
    <w:rsid w:val="00D75CE9"/>
    <w:rsid w:val="00D77510"/>
    <w:rsid w:val="00D83949"/>
    <w:rsid w:val="00D84163"/>
    <w:rsid w:val="00D84616"/>
    <w:rsid w:val="00D848E2"/>
    <w:rsid w:val="00D86740"/>
    <w:rsid w:val="00D86CD5"/>
    <w:rsid w:val="00D86F87"/>
    <w:rsid w:val="00D90128"/>
    <w:rsid w:val="00D912F2"/>
    <w:rsid w:val="00D91864"/>
    <w:rsid w:val="00D93E2F"/>
    <w:rsid w:val="00D943C2"/>
    <w:rsid w:val="00D960C1"/>
    <w:rsid w:val="00D97880"/>
    <w:rsid w:val="00DA1686"/>
    <w:rsid w:val="00DA1C83"/>
    <w:rsid w:val="00DA34BB"/>
    <w:rsid w:val="00DA3652"/>
    <w:rsid w:val="00DA3809"/>
    <w:rsid w:val="00DB0D5B"/>
    <w:rsid w:val="00DB1C48"/>
    <w:rsid w:val="00DB2B9D"/>
    <w:rsid w:val="00DB2DDC"/>
    <w:rsid w:val="00DB2E2A"/>
    <w:rsid w:val="00DC26D7"/>
    <w:rsid w:val="00DC2EB3"/>
    <w:rsid w:val="00DC33A6"/>
    <w:rsid w:val="00DC368E"/>
    <w:rsid w:val="00DD0C41"/>
    <w:rsid w:val="00DD2783"/>
    <w:rsid w:val="00DD57AF"/>
    <w:rsid w:val="00DD6145"/>
    <w:rsid w:val="00DE0D0C"/>
    <w:rsid w:val="00DE177A"/>
    <w:rsid w:val="00DE2C30"/>
    <w:rsid w:val="00DE38F6"/>
    <w:rsid w:val="00DE4D05"/>
    <w:rsid w:val="00DE57E9"/>
    <w:rsid w:val="00DE6299"/>
    <w:rsid w:val="00DE7E99"/>
    <w:rsid w:val="00DF40AE"/>
    <w:rsid w:val="00DF4C9D"/>
    <w:rsid w:val="00DF50FC"/>
    <w:rsid w:val="00DF780E"/>
    <w:rsid w:val="00E00707"/>
    <w:rsid w:val="00E00F66"/>
    <w:rsid w:val="00E04808"/>
    <w:rsid w:val="00E06EE5"/>
    <w:rsid w:val="00E078DD"/>
    <w:rsid w:val="00E10FDD"/>
    <w:rsid w:val="00E14ACF"/>
    <w:rsid w:val="00E15E87"/>
    <w:rsid w:val="00E163F2"/>
    <w:rsid w:val="00E208A8"/>
    <w:rsid w:val="00E244F6"/>
    <w:rsid w:val="00E27509"/>
    <w:rsid w:val="00E31046"/>
    <w:rsid w:val="00E31346"/>
    <w:rsid w:val="00E35A19"/>
    <w:rsid w:val="00E370BF"/>
    <w:rsid w:val="00E4211B"/>
    <w:rsid w:val="00E42AE8"/>
    <w:rsid w:val="00E55266"/>
    <w:rsid w:val="00E571ED"/>
    <w:rsid w:val="00E63353"/>
    <w:rsid w:val="00E650D8"/>
    <w:rsid w:val="00E706E0"/>
    <w:rsid w:val="00E70EE7"/>
    <w:rsid w:val="00E71D71"/>
    <w:rsid w:val="00E7480B"/>
    <w:rsid w:val="00E75734"/>
    <w:rsid w:val="00E779A9"/>
    <w:rsid w:val="00E8273D"/>
    <w:rsid w:val="00E82AD6"/>
    <w:rsid w:val="00E82AD9"/>
    <w:rsid w:val="00E82F02"/>
    <w:rsid w:val="00E83679"/>
    <w:rsid w:val="00E86437"/>
    <w:rsid w:val="00E9125D"/>
    <w:rsid w:val="00E925F7"/>
    <w:rsid w:val="00E960C6"/>
    <w:rsid w:val="00EA0C58"/>
    <w:rsid w:val="00EA1798"/>
    <w:rsid w:val="00EA27DA"/>
    <w:rsid w:val="00EA409B"/>
    <w:rsid w:val="00EA6842"/>
    <w:rsid w:val="00EA6AFB"/>
    <w:rsid w:val="00EB12E5"/>
    <w:rsid w:val="00EB147E"/>
    <w:rsid w:val="00EB1E6F"/>
    <w:rsid w:val="00EB51FF"/>
    <w:rsid w:val="00EB54F6"/>
    <w:rsid w:val="00EB5983"/>
    <w:rsid w:val="00EC0D31"/>
    <w:rsid w:val="00EC2E48"/>
    <w:rsid w:val="00EC323E"/>
    <w:rsid w:val="00EC330E"/>
    <w:rsid w:val="00EC3A3B"/>
    <w:rsid w:val="00EC3B66"/>
    <w:rsid w:val="00EC4EFA"/>
    <w:rsid w:val="00EC52E5"/>
    <w:rsid w:val="00EC5F9F"/>
    <w:rsid w:val="00ED0C95"/>
    <w:rsid w:val="00ED1E1A"/>
    <w:rsid w:val="00ED4EF0"/>
    <w:rsid w:val="00ED536B"/>
    <w:rsid w:val="00ED7150"/>
    <w:rsid w:val="00EE2F82"/>
    <w:rsid w:val="00EE387E"/>
    <w:rsid w:val="00EE4A02"/>
    <w:rsid w:val="00EE54E2"/>
    <w:rsid w:val="00EE5DF2"/>
    <w:rsid w:val="00EE70B2"/>
    <w:rsid w:val="00EE792E"/>
    <w:rsid w:val="00EF02AD"/>
    <w:rsid w:val="00EF2EC5"/>
    <w:rsid w:val="00EF4044"/>
    <w:rsid w:val="00F012CC"/>
    <w:rsid w:val="00F03561"/>
    <w:rsid w:val="00F055EA"/>
    <w:rsid w:val="00F05639"/>
    <w:rsid w:val="00F0585D"/>
    <w:rsid w:val="00F05A4F"/>
    <w:rsid w:val="00F05F58"/>
    <w:rsid w:val="00F10862"/>
    <w:rsid w:val="00F10DED"/>
    <w:rsid w:val="00F13FD9"/>
    <w:rsid w:val="00F14367"/>
    <w:rsid w:val="00F216FE"/>
    <w:rsid w:val="00F21D9F"/>
    <w:rsid w:val="00F22DFB"/>
    <w:rsid w:val="00F26353"/>
    <w:rsid w:val="00F263EC"/>
    <w:rsid w:val="00F27148"/>
    <w:rsid w:val="00F328D6"/>
    <w:rsid w:val="00F32D31"/>
    <w:rsid w:val="00F3552E"/>
    <w:rsid w:val="00F36A2E"/>
    <w:rsid w:val="00F40C43"/>
    <w:rsid w:val="00F414F3"/>
    <w:rsid w:val="00F41528"/>
    <w:rsid w:val="00F47C4F"/>
    <w:rsid w:val="00F504FA"/>
    <w:rsid w:val="00F51CED"/>
    <w:rsid w:val="00F52783"/>
    <w:rsid w:val="00F54448"/>
    <w:rsid w:val="00F556CA"/>
    <w:rsid w:val="00F56099"/>
    <w:rsid w:val="00F565AB"/>
    <w:rsid w:val="00F6072A"/>
    <w:rsid w:val="00F62247"/>
    <w:rsid w:val="00F62379"/>
    <w:rsid w:val="00F63339"/>
    <w:rsid w:val="00F63CC2"/>
    <w:rsid w:val="00F64AEF"/>
    <w:rsid w:val="00F6522F"/>
    <w:rsid w:val="00F66998"/>
    <w:rsid w:val="00F67C65"/>
    <w:rsid w:val="00F724F8"/>
    <w:rsid w:val="00F73692"/>
    <w:rsid w:val="00F73F43"/>
    <w:rsid w:val="00F75F35"/>
    <w:rsid w:val="00F7646B"/>
    <w:rsid w:val="00F82248"/>
    <w:rsid w:val="00F84C75"/>
    <w:rsid w:val="00F84F3F"/>
    <w:rsid w:val="00F85BBF"/>
    <w:rsid w:val="00F86D88"/>
    <w:rsid w:val="00F91FA7"/>
    <w:rsid w:val="00F929AF"/>
    <w:rsid w:val="00FA20C7"/>
    <w:rsid w:val="00FA3C03"/>
    <w:rsid w:val="00FA4E9B"/>
    <w:rsid w:val="00FA5317"/>
    <w:rsid w:val="00FA6BB8"/>
    <w:rsid w:val="00FA6BC7"/>
    <w:rsid w:val="00FB2005"/>
    <w:rsid w:val="00FB306F"/>
    <w:rsid w:val="00FB36FF"/>
    <w:rsid w:val="00FB5184"/>
    <w:rsid w:val="00FC1D8C"/>
    <w:rsid w:val="00FC29E9"/>
    <w:rsid w:val="00FC3FDD"/>
    <w:rsid w:val="00FC46C4"/>
    <w:rsid w:val="00FC4DD4"/>
    <w:rsid w:val="00FC50B4"/>
    <w:rsid w:val="00FC5D57"/>
    <w:rsid w:val="00FC7754"/>
    <w:rsid w:val="00FD1A0B"/>
    <w:rsid w:val="00FD1A3A"/>
    <w:rsid w:val="00FD223C"/>
    <w:rsid w:val="00FD33F4"/>
    <w:rsid w:val="00FD3C82"/>
    <w:rsid w:val="00FD593F"/>
    <w:rsid w:val="00FD6765"/>
    <w:rsid w:val="00FE0CA4"/>
    <w:rsid w:val="00FE3C08"/>
    <w:rsid w:val="00FE4924"/>
    <w:rsid w:val="00FE5031"/>
    <w:rsid w:val="00FF1866"/>
    <w:rsid w:val="00FF2CDA"/>
    <w:rsid w:val="00FF4E6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CD8DC"/>
  <w15:chartTrackingRefBased/>
  <w15:docId w15:val="{74F83742-BAE9-458C-84D0-61092631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08"/>
  </w:style>
  <w:style w:type="paragraph" w:styleId="Footer">
    <w:name w:val="footer"/>
    <w:basedOn w:val="Normal"/>
    <w:link w:val="FooterChar"/>
    <w:uiPriority w:val="99"/>
    <w:unhideWhenUsed/>
    <w:rsid w:val="007C3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08"/>
  </w:style>
  <w:style w:type="character" w:styleId="Hyperlink">
    <w:name w:val="Hyperlink"/>
    <w:basedOn w:val="DefaultParagraphFont"/>
    <w:uiPriority w:val="99"/>
    <w:unhideWhenUsed/>
    <w:rsid w:val="00276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AC"/>
    <w:rPr>
      <w:color w:val="605E5C"/>
      <w:shd w:val="clear" w:color="auto" w:fill="E1DFDD"/>
    </w:rPr>
  </w:style>
  <w:style w:type="paragraph" w:customStyle="1" w:styleId="00">
    <w:name w:val="00"/>
    <w:link w:val="00Char"/>
    <w:qFormat/>
    <w:rsid w:val="00FC5D57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00Char">
    <w:name w:val="00 Char"/>
    <w:basedOn w:val="DefaultParagraphFont"/>
    <w:link w:val="00"/>
    <w:rsid w:val="00FC5D57"/>
    <w:rPr>
      <w:rFonts w:ascii="Trebuchet MS" w:eastAsia="Times New Roman" w:hAnsi="Trebuchet MS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5D57"/>
    <w:rPr>
      <w:sz w:val="16"/>
      <w:szCs w:val="16"/>
    </w:rPr>
  </w:style>
  <w:style w:type="paragraph" w:styleId="CommentText">
    <w:name w:val="annotation text"/>
    <w:basedOn w:val="00"/>
    <w:link w:val="CommentTextChar"/>
    <w:uiPriority w:val="99"/>
    <w:unhideWhenUsed/>
    <w:rsid w:val="00FC5D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D57"/>
    <w:rPr>
      <w:rFonts w:ascii="Trebuchet MS" w:eastAsia="Times New Roman" w:hAnsi="Trebuchet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5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55"/>
    <w:pPr>
      <w:spacing w:before="0"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55"/>
    <w:rPr>
      <w:rFonts w:ascii="Trebuchet MS" w:eastAsia="Times New Roman" w:hAnsi="Trebuchet MS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E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E6F"/>
    <w:rPr>
      <w:vertAlign w:val="superscript"/>
    </w:rPr>
  </w:style>
  <w:style w:type="table" w:styleId="TableGrid">
    <w:name w:val="Table Grid"/>
    <w:basedOn w:val="TableNormal"/>
    <w:uiPriority w:val="39"/>
    <w:rsid w:val="00C2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3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67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4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hsavalik.agri.ee/?page=pub_view_dynobj&amp;pid=44990586&amp;tid=11184194&amp;u=20240722110058&amp;desktop=10016&amp;r_url=%2F%3Fpage%3Dpub_list_dynobj%26pid%3D%26tid%3D11184194%26u%3D2024072211005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lgi@mulgivald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58DEC9BC3E43B554DA184846CA31" ma:contentTypeVersion="18" ma:contentTypeDescription="Create a new document." ma:contentTypeScope="" ma:versionID="e9102bbe757a96ca7c19dd878f082c1f">
  <xsd:schema xmlns:xsd="http://www.w3.org/2001/XMLSchema" xmlns:xs="http://www.w3.org/2001/XMLSchema" xmlns:p="http://schemas.microsoft.com/office/2006/metadata/properties" xmlns:ns2="bdbbe369-f1b8-496d-9955-edaba50e619f" xmlns:ns3="8c62b16d-67b8-42a9-b8f1-ef0598cc3eae" targetNamespace="http://schemas.microsoft.com/office/2006/metadata/properties" ma:root="true" ma:fieldsID="654e66cf24c472aef228394f67ce53ab" ns2:_="" ns3:_="">
    <xsd:import namespace="bdbbe369-f1b8-496d-9955-edaba50e619f"/>
    <xsd:import namespace="8c62b16d-67b8-42a9-b8f1-ef0598cc3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be369-f1b8-496d-9955-edaba50e6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36c4861-41ee-4062-963d-ca0b215eb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2b16d-67b8-42a9-b8f1-ef0598cc3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f6b9d7-70a3-4559-9744-3346e1e03839}" ma:internalName="TaxCatchAll" ma:showField="CatchAllData" ma:web="8c62b16d-67b8-42a9-b8f1-ef0598cc3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62b16d-67b8-42a9-b8f1-ef0598cc3eae" xsi:nil="true"/>
    <lcf76f155ced4ddcb4097134ff3c332f xmlns="bdbbe369-f1b8-496d-9955-edaba50e61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0A8BE-7CD4-49FE-A7BE-5131F79E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3998A-24D2-4724-9A50-AA901512FA87}"/>
</file>

<file path=customXml/itemProps3.xml><?xml version="1.0" encoding="utf-8"?>
<ds:datastoreItem xmlns:ds="http://schemas.openxmlformats.org/officeDocument/2006/customXml" ds:itemID="{D22C2FF1-E0E1-42F5-A7CF-215A9FE6C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19583-85E3-4C8D-8C94-AEDC4517100D}">
  <ds:schemaRefs>
    <ds:schemaRef ds:uri="http://schemas.microsoft.com/office/2006/metadata/properties"/>
    <ds:schemaRef ds:uri="http://schemas.microsoft.com/office/infopath/2007/PartnerControls"/>
    <ds:schemaRef ds:uri="fc529678-3ebf-460d-ba72-0c9152ecbee0"/>
    <ds:schemaRef ds:uri="e7132e73-cf9a-490e-9f53-c67b392cb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1322</Words>
  <Characters>8243</Characters>
  <Application>Microsoft Office Word</Application>
  <DocSecurity>4</DocSecurity>
  <Lines>183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Elias | TRINITI</dc:creator>
  <cp:keywords/>
  <dc:description/>
  <cp:lastModifiedBy>Eerik Reinsoo</cp:lastModifiedBy>
  <cp:revision>2</cp:revision>
  <cp:lastPrinted>2023-09-27T07:12:00Z</cp:lastPrinted>
  <dcterms:created xsi:type="dcterms:W3CDTF">2024-07-22T11:59:00Z</dcterms:created>
  <dcterms:modified xsi:type="dcterms:W3CDTF">2024-07-22T11:59:00Z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0x010100BC8958DEC9BC3E43B554DA184846CA31</vt:lpwstr>
  </property>
</Properties>
</file>